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7D" w:rsidRDefault="00E9557D" w:rsidP="00E9557D">
      <w:bookmarkStart w:id="0" w:name="_GoBack"/>
      <w:bookmarkEnd w:id="0"/>
    </w:p>
    <w:p w:rsidR="00E9557D" w:rsidRDefault="00E9557D"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r w:rsidR="00834D78">
        <w:rPr>
          <w:rFonts w:ascii="Times New Roman" w:hAnsi="Times New Roman" w:cs="Times New Roman"/>
        </w:rPr>
        <w:t>December 20, 2018</w:t>
      </w:r>
    </w:p>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1.  Submitting Entity &amp; Address:</w:t>
      </w: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tblGrid>
      <w:tr w:rsidR="00E9557D" w:rsidTr="00E9557D">
        <w:tc>
          <w:tcPr>
            <w:tcW w:w="8388" w:type="dxa"/>
          </w:tcPr>
          <w:p w:rsidR="00117B95" w:rsidRDefault="00117B95"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NAESB WG</w:t>
            </w:r>
            <w:r w:rsidR="006D43B8">
              <w:rPr>
                <w:rFonts w:ascii="Times New Roman" w:hAnsi="Times New Roman" w:cs="Times New Roman"/>
              </w:rPr>
              <w:t xml:space="preserve">Q IR/Technical Subcommittees </w:t>
            </w:r>
            <w:r>
              <w:rPr>
                <w:rFonts w:ascii="Times New Roman" w:hAnsi="Times New Roman" w:cs="Times New Roman"/>
              </w:rPr>
              <w:t>Chairs</w:t>
            </w:r>
          </w:p>
        </w:tc>
      </w:tr>
    </w:tbl>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2.  Contact Person, Phone #, Fax #, Electronic Mailing Address: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70"/>
        <w:gridCol w:w="8388"/>
      </w:tblGrid>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Name: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Rachel A. Hogge</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Title: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Gas Market Program Coordinator</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Phone: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(804) 771-4549</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Fax:</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E-mail:</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Rachel.A.Hogge@dom</w:t>
            </w:r>
            <w:r w:rsidR="006D43B8">
              <w:rPr>
                <w:rFonts w:ascii="Times New Roman" w:hAnsi="Times New Roman" w:cs="Times New Roman"/>
              </w:rPr>
              <w:t>inionenergy</w:t>
            </w:r>
            <w:r>
              <w:rPr>
                <w:rFonts w:ascii="Times New Roman" w:hAnsi="Times New Roman" w:cs="Times New Roman"/>
              </w:rPr>
              <w:t>.com</w:t>
            </w:r>
          </w:p>
        </w:tc>
      </w:tr>
    </w:tbl>
    <w:p w:rsidR="00E9557D" w:rsidRDefault="00E9557D" w:rsidP="00E9557D">
      <w:pPr>
        <w:rPr>
          <w:rFonts w:ascii="Times New Roman" w:hAnsi="Times New Roman" w:cs="Times New Roman"/>
        </w:rPr>
      </w:pPr>
    </w:p>
    <w:p w:rsidR="00F52F70" w:rsidRDefault="00F52F70"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3.  Version and Standard Number(s) suggested for correction or clarification:</w:t>
      </w:r>
    </w:p>
    <w:p w:rsidR="00E9557D" w:rsidRDefault="00E9557D" w:rsidP="00E9557D">
      <w:pPr>
        <w:rPr>
          <w:rFonts w:ascii="Times New Roman" w:hAnsi="Times New Roman" w:cs="Times New Roman"/>
        </w:rPr>
      </w:pPr>
      <w:r>
        <w:rPr>
          <w:rFonts w:ascii="Times New Roman" w:hAnsi="Times New Roman" w:cs="Times New Roman"/>
        </w:rPr>
        <w:tab/>
      </w:r>
    </w:p>
    <w:p w:rsidR="00E9557D" w:rsidRDefault="00E9557D" w:rsidP="00E13AF2">
      <w:pPr>
        <w:ind w:left="720"/>
        <w:rPr>
          <w:rFonts w:ascii="Times New Roman" w:hAnsi="Times New Roman" w:cs="Times New Roman"/>
        </w:rPr>
      </w:pPr>
      <w:r>
        <w:rPr>
          <w:rFonts w:ascii="Times New Roman" w:hAnsi="Times New Roman" w:cs="Times New Roman"/>
        </w:rPr>
        <w:t>Version 3.</w:t>
      </w:r>
      <w:r w:rsidR="00EB72E8">
        <w:rPr>
          <w:rFonts w:ascii="Times New Roman" w:hAnsi="Times New Roman" w:cs="Times New Roman"/>
        </w:rPr>
        <w:t>2</w:t>
      </w:r>
      <w:r w:rsidR="00154104">
        <w:rPr>
          <w:rFonts w:ascii="Times New Roman" w:hAnsi="Times New Roman" w:cs="Times New Roman"/>
        </w:rPr>
        <w:t xml:space="preserve"> of the WGQ Implementation Guides for the following </w:t>
      </w:r>
      <w:r>
        <w:rPr>
          <w:rFonts w:ascii="Times New Roman" w:hAnsi="Times New Roman" w:cs="Times New Roman"/>
        </w:rPr>
        <w:t>data sets:</w:t>
      </w:r>
    </w:p>
    <w:p w:rsidR="006D43B8" w:rsidRDefault="00E9557D"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54104">
        <w:rPr>
          <w:rFonts w:ascii="Times New Roman" w:hAnsi="Times New Roman" w:cs="Times New Roman"/>
        </w:rPr>
        <w:tab/>
      </w:r>
    </w:p>
    <w:p w:rsidR="00F52F70" w:rsidRDefault="00E13AF2" w:rsidP="00335A5D">
      <w:pPr>
        <w:ind w:left="1080"/>
        <w:rPr>
          <w:rFonts w:ascii="Times New Roman" w:hAnsi="Times New Roman" w:cs="Times New Roman"/>
        </w:rPr>
      </w:pPr>
      <w:r>
        <w:rPr>
          <w:rFonts w:ascii="Times New Roman" w:hAnsi="Times New Roman" w:cs="Times New Roman"/>
        </w:rPr>
        <w:tab/>
      </w:r>
      <w:r w:rsidR="00F52F70">
        <w:rPr>
          <w:rFonts w:ascii="Times New Roman" w:hAnsi="Times New Roman" w:cs="Times New Roman"/>
        </w:rPr>
        <w:t xml:space="preserve">NAESB WGQ Standard No. </w:t>
      </w:r>
      <w:r w:rsidR="00335A5D">
        <w:rPr>
          <w:rFonts w:ascii="Times New Roman" w:hAnsi="Times New Roman" w:cs="Times New Roman"/>
        </w:rPr>
        <w:t>3.4.1</w:t>
      </w:r>
      <w:r w:rsidR="00335A5D">
        <w:rPr>
          <w:rFonts w:ascii="Times New Roman" w:hAnsi="Times New Roman" w:cs="Times New Roman"/>
        </w:rPr>
        <w:tab/>
        <w:t>Transportation/Sales Invoice</w:t>
      </w:r>
    </w:p>
    <w:p w:rsidR="00E9557D" w:rsidRDefault="00E9557D" w:rsidP="00E9557D">
      <w:pPr>
        <w:rPr>
          <w:rFonts w:ascii="Times New Roman" w:hAnsi="Times New Roman" w:cs="Times New Roman"/>
        </w:rPr>
      </w:pPr>
    </w:p>
    <w:p w:rsidR="00F52F70" w:rsidRDefault="00F52F70"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4.  Description of Minor Correction/Clarification including redlined standards corrections:</w:t>
      </w:r>
    </w:p>
    <w:p w:rsidR="00E13AF2" w:rsidRDefault="00E13AF2" w:rsidP="00E13AF2">
      <w:pPr>
        <w:ind w:left="720"/>
        <w:rPr>
          <w:rFonts w:ascii="Times New Roman" w:hAnsi="Times New Roman" w:cs="Times New Roman"/>
        </w:rPr>
      </w:pPr>
    </w:p>
    <w:p w:rsidR="00F52F70" w:rsidRDefault="00335A5D" w:rsidP="00E13AF2">
      <w:pPr>
        <w:ind w:left="720"/>
        <w:rPr>
          <w:rFonts w:ascii="Times New Roman" w:hAnsi="Times New Roman" w:cs="Times New Roman"/>
        </w:rPr>
      </w:pPr>
      <w:r>
        <w:rPr>
          <w:rFonts w:ascii="Times New Roman" w:hAnsi="Times New Roman" w:cs="Times New Roman"/>
        </w:rPr>
        <w:t>The EDI Mapping Guidelines for the Transportation/Sales Invoice (3.4.1) does not correctly show the ‘Replacement Shipper Maximum Daily Quantity’ data element in the QTY Segment as Sender’s Option.</w:t>
      </w:r>
    </w:p>
    <w:p w:rsidR="00041BB8" w:rsidRDefault="00041BB8" w:rsidP="00E13AF2">
      <w:pPr>
        <w:ind w:left="720"/>
        <w:rPr>
          <w:rFonts w:ascii="Times New Roman" w:hAnsi="Times New Roman" w:cs="Times New Roman"/>
        </w:rPr>
      </w:pPr>
    </w:p>
    <w:p w:rsidR="00041BB8" w:rsidRDefault="00041BB8" w:rsidP="00E13AF2">
      <w:pPr>
        <w:ind w:left="720"/>
        <w:rPr>
          <w:rFonts w:ascii="Times New Roman" w:hAnsi="Times New Roman" w:cs="Times New Roman"/>
        </w:rPr>
      </w:pPr>
    </w:p>
    <w:p w:rsidR="00154104" w:rsidRDefault="00154104"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E9557D" w:rsidRDefault="00E9557D" w:rsidP="00E9557D">
      <w:pPr>
        <w:rPr>
          <w:rFonts w:ascii="Times New Roman" w:hAnsi="Times New Roman" w:cs="Times New Roman"/>
        </w:rPr>
      </w:pPr>
      <w:r>
        <w:rPr>
          <w:rFonts w:ascii="Times New Roman" w:hAnsi="Times New Roman" w:cs="Times New Roman"/>
        </w:rPr>
        <w:t>5.  Reason for Minor Correction/Clarification:</w:t>
      </w:r>
    </w:p>
    <w:p w:rsidR="00E13AF2" w:rsidRDefault="00E13AF2" w:rsidP="00E9557D">
      <w:pPr>
        <w:rPr>
          <w:rFonts w:ascii="Times New Roman" w:hAnsi="Times New Roman" w:cs="Times New Roman"/>
        </w:rPr>
      </w:pPr>
    </w:p>
    <w:p w:rsidR="00335A5D" w:rsidRDefault="00E13AF2" w:rsidP="00E13AF2">
      <w:pPr>
        <w:ind w:left="720"/>
        <w:rPr>
          <w:rFonts w:ascii="Times New Roman" w:hAnsi="Times New Roman" w:cs="Times New Roman"/>
        </w:rPr>
      </w:pPr>
      <w:r>
        <w:rPr>
          <w:rFonts w:ascii="Times New Roman" w:hAnsi="Times New Roman" w:cs="Times New Roman"/>
        </w:rPr>
        <w:t xml:space="preserve">During a review of the </w:t>
      </w:r>
      <w:r w:rsidR="00335A5D">
        <w:rPr>
          <w:rFonts w:ascii="Times New Roman" w:hAnsi="Times New Roman" w:cs="Times New Roman"/>
        </w:rPr>
        <w:t>Transportation/Sales Invoice (3.4.1) data set, it was discovered that the EDI Mapping Guidelines did not accurately reflect the usage of the ‘Replacement Shipper Maximum Daily Quantity’ data element in the QTY Segment.  This data element was introduced in Version 1.5 as part of R98007.  The EDI Mapping Guidelines accurately reflected the Sender’s Option usage through Version 2.0.</w:t>
      </w:r>
    </w:p>
    <w:sectPr w:rsidR="00335A5D" w:rsidSect="00335A5D">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45" w:rsidRDefault="00F62A45" w:rsidP="00E9557D">
      <w:r>
        <w:separator/>
      </w:r>
    </w:p>
  </w:endnote>
  <w:endnote w:type="continuationSeparator" w:id="0">
    <w:p w:rsidR="00F62A45" w:rsidRDefault="00F62A45" w:rsidP="00E9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45" w:rsidRDefault="00F62A45" w:rsidP="00E9557D">
      <w:r>
        <w:separator/>
      </w:r>
    </w:p>
  </w:footnote>
  <w:footnote w:type="continuationSeparator" w:id="0">
    <w:p w:rsidR="00F62A45" w:rsidRDefault="00F62A45" w:rsidP="00E9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8" w:rsidRPr="00047E68" w:rsidRDefault="00047E68" w:rsidP="00E9557D">
    <w:pPr>
      <w:pStyle w:val="Header"/>
      <w:jc w:val="center"/>
      <w:rPr>
        <w:rFonts w:ascii="Times New Roman" w:hAnsi="Times New Roman" w:cs="Times New Roman"/>
        <w:sz w:val="36"/>
        <w:szCs w:val="36"/>
      </w:rPr>
    </w:pPr>
    <w:r w:rsidRPr="00047E68">
      <w:rPr>
        <w:rFonts w:ascii="Times New Roman" w:hAnsi="Times New Roman" w:cs="Times New Roman"/>
        <w:sz w:val="36"/>
        <w:szCs w:val="36"/>
      </w:rPr>
      <w:t>MC19003</w:t>
    </w:r>
  </w:p>
  <w:p w:rsid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North American Energy Standards Board</w:t>
    </w:r>
  </w:p>
  <w:p w:rsidR="00E9557D" w:rsidRPr="00E9557D" w:rsidRDefault="00E9557D" w:rsidP="00E9557D">
    <w:pPr>
      <w:pStyle w:val="Header"/>
      <w:jc w:val="center"/>
      <w:rPr>
        <w:rFonts w:ascii="Times New Roman" w:hAnsi="Times New Roman" w:cs="Times New Roman"/>
        <w:sz w:val="22"/>
      </w:rPr>
    </w:pPr>
  </w:p>
  <w:p w:rsid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 xml:space="preserve">Request for Minor Correction/Clarification of a NAESB Business Practice Standard, </w:t>
    </w:r>
  </w:p>
  <w:p w:rsidR="00E9557D" w:rsidRP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Model</w:t>
    </w:r>
    <w:r>
      <w:rPr>
        <w:rFonts w:ascii="Times New Roman" w:hAnsi="Times New Roman" w:cs="Times New Roman"/>
        <w:sz w:val="22"/>
      </w:rPr>
      <w:t xml:space="preserve"> </w:t>
    </w:r>
    <w:r w:rsidRPr="00E9557D">
      <w:rPr>
        <w:rFonts w:ascii="Times New Roman" w:hAnsi="Times New Roman" w:cs="Times New Roman"/>
        <w:sz w:val="22"/>
      </w:rPr>
      <w:t>Business Practice or Electronic Transaction</w:t>
    </w:r>
  </w:p>
  <w:p w:rsidR="00E9557D" w:rsidRDefault="00E95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A7E1412"/>
    <w:multiLevelType w:val="hybridMultilevel"/>
    <w:tmpl w:val="30800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7D"/>
    <w:rsid w:val="00041BB8"/>
    <w:rsid w:val="00047E68"/>
    <w:rsid w:val="00117B95"/>
    <w:rsid w:val="00154104"/>
    <w:rsid w:val="001D6C89"/>
    <w:rsid w:val="0020678B"/>
    <w:rsid w:val="00335A5D"/>
    <w:rsid w:val="005F3341"/>
    <w:rsid w:val="006D43B8"/>
    <w:rsid w:val="007061D8"/>
    <w:rsid w:val="007170F2"/>
    <w:rsid w:val="00834D78"/>
    <w:rsid w:val="00972FA8"/>
    <w:rsid w:val="009752C0"/>
    <w:rsid w:val="00C95798"/>
    <w:rsid w:val="00CE6E90"/>
    <w:rsid w:val="00D32ADA"/>
    <w:rsid w:val="00E13AF2"/>
    <w:rsid w:val="00E9557D"/>
    <w:rsid w:val="00EB72E8"/>
    <w:rsid w:val="00F109CB"/>
    <w:rsid w:val="00F52F70"/>
    <w:rsid w:val="00F62A45"/>
    <w:rsid w:val="00FD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paragraph" w:styleId="Heading1">
    <w:name w:val="heading 1"/>
    <w:basedOn w:val="Normal"/>
    <w:next w:val="Normal"/>
    <w:link w:val="Heading1Char"/>
    <w:qFormat/>
    <w:rsid w:val="00972FA8"/>
    <w:pPr>
      <w:keepNext/>
      <w:outlineLvl w:val="0"/>
    </w:pPr>
    <w:rPr>
      <w:rFonts w:eastAsia="Times New Roman" w:cs="Times New Roman"/>
      <w:b/>
      <w:snapToGrid w:val="0"/>
      <w:sz w:val="22"/>
      <w:szCs w:val="20"/>
    </w:rPr>
  </w:style>
  <w:style w:type="paragraph" w:styleId="Heading2">
    <w:name w:val="heading 2"/>
    <w:basedOn w:val="Normal"/>
    <w:next w:val="Normal"/>
    <w:link w:val="Heading2Char"/>
    <w:qFormat/>
    <w:rsid w:val="00972FA8"/>
    <w:pPr>
      <w:keepNext/>
      <w:outlineLvl w:val="1"/>
    </w:pPr>
    <w:rPr>
      <w:rFonts w:eastAsia="Times New Roman" w:cs="Times New Roman"/>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57D"/>
    <w:pPr>
      <w:tabs>
        <w:tab w:val="center" w:pos="4680"/>
        <w:tab w:val="right" w:pos="9360"/>
      </w:tabs>
    </w:pPr>
  </w:style>
  <w:style w:type="character" w:customStyle="1" w:styleId="HeaderChar">
    <w:name w:val="Header Char"/>
    <w:basedOn w:val="DefaultParagraphFont"/>
    <w:link w:val="Header"/>
    <w:rsid w:val="00E9557D"/>
  </w:style>
  <w:style w:type="paragraph" w:styleId="Footer">
    <w:name w:val="footer"/>
    <w:basedOn w:val="Normal"/>
    <w:link w:val="FooterChar"/>
    <w:uiPriority w:val="99"/>
    <w:unhideWhenUsed/>
    <w:rsid w:val="00E9557D"/>
    <w:pPr>
      <w:tabs>
        <w:tab w:val="center" w:pos="4680"/>
        <w:tab w:val="right" w:pos="9360"/>
      </w:tabs>
    </w:pPr>
  </w:style>
  <w:style w:type="character" w:customStyle="1" w:styleId="FooterChar">
    <w:name w:val="Footer Char"/>
    <w:basedOn w:val="DefaultParagraphFont"/>
    <w:link w:val="Footer"/>
    <w:uiPriority w:val="99"/>
    <w:rsid w:val="00E9557D"/>
  </w:style>
  <w:style w:type="table" w:styleId="TableGrid">
    <w:name w:val="Table Grid"/>
    <w:basedOn w:val="TableNormal"/>
    <w:uiPriority w:val="59"/>
    <w:rsid w:val="00E9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72FA8"/>
    <w:rPr>
      <w:rFonts w:eastAsia="Times New Roman" w:cs="Times New Roman"/>
      <w:strike/>
      <w:sz w:val="18"/>
      <w:szCs w:val="20"/>
    </w:rPr>
  </w:style>
  <w:style w:type="character" w:customStyle="1" w:styleId="BodyText2Char">
    <w:name w:val="Body Text 2 Char"/>
    <w:basedOn w:val="DefaultParagraphFont"/>
    <w:link w:val="BodyText2"/>
    <w:rsid w:val="00972FA8"/>
    <w:rPr>
      <w:rFonts w:eastAsia="Times New Roman" w:cs="Times New Roman"/>
      <w:strike/>
      <w:sz w:val="18"/>
      <w:szCs w:val="20"/>
    </w:rPr>
  </w:style>
  <w:style w:type="character" w:customStyle="1" w:styleId="Heading1Char">
    <w:name w:val="Heading 1 Char"/>
    <w:basedOn w:val="DefaultParagraphFont"/>
    <w:link w:val="Heading1"/>
    <w:rsid w:val="00972FA8"/>
    <w:rPr>
      <w:rFonts w:eastAsia="Times New Roman" w:cs="Times New Roman"/>
      <w:b/>
      <w:snapToGrid w:val="0"/>
      <w:sz w:val="22"/>
      <w:szCs w:val="20"/>
    </w:rPr>
  </w:style>
  <w:style w:type="character" w:customStyle="1" w:styleId="Heading2Char">
    <w:name w:val="Heading 2 Char"/>
    <w:basedOn w:val="DefaultParagraphFont"/>
    <w:link w:val="Heading2"/>
    <w:rsid w:val="00972FA8"/>
    <w:rPr>
      <w:rFonts w:eastAsia="Times New Roman" w:cs="Times New Roman"/>
      <w:sz w:val="18"/>
      <w:szCs w:val="20"/>
      <w:u w:val="single"/>
    </w:rPr>
  </w:style>
  <w:style w:type="paragraph" w:customStyle="1" w:styleId="GISBDD">
    <w:name w:val="GISB DD"/>
    <w:rsid w:val="00F52F70"/>
    <w:pPr>
      <w:spacing w:before="80" w:after="40"/>
    </w:pPr>
    <w:rPr>
      <w:rFonts w:eastAsia="Times New Roman" w:cs="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paragraph" w:styleId="Heading1">
    <w:name w:val="heading 1"/>
    <w:basedOn w:val="Normal"/>
    <w:next w:val="Normal"/>
    <w:link w:val="Heading1Char"/>
    <w:qFormat/>
    <w:rsid w:val="00972FA8"/>
    <w:pPr>
      <w:keepNext/>
      <w:outlineLvl w:val="0"/>
    </w:pPr>
    <w:rPr>
      <w:rFonts w:eastAsia="Times New Roman" w:cs="Times New Roman"/>
      <w:b/>
      <w:snapToGrid w:val="0"/>
      <w:sz w:val="22"/>
      <w:szCs w:val="20"/>
    </w:rPr>
  </w:style>
  <w:style w:type="paragraph" w:styleId="Heading2">
    <w:name w:val="heading 2"/>
    <w:basedOn w:val="Normal"/>
    <w:next w:val="Normal"/>
    <w:link w:val="Heading2Char"/>
    <w:qFormat/>
    <w:rsid w:val="00972FA8"/>
    <w:pPr>
      <w:keepNext/>
      <w:outlineLvl w:val="1"/>
    </w:pPr>
    <w:rPr>
      <w:rFonts w:eastAsia="Times New Roman" w:cs="Times New Roman"/>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57D"/>
    <w:pPr>
      <w:tabs>
        <w:tab w:val="center" w:pos="4680"/>
        <w:tab w:val="right" w:pos="9360"/>
      </w:tabs>
    </w:pPr>
  </w:style>
  <w:style w:type="character" w:customStyle="1" w:styleId="HeaderChar">
    <w:name w:val="Header Char"/>
    <w:basedOn w:val="DefaultParagraphFont"/>
    <w:link w:val="Header"/>
    <w:rsid w:val="00E9557D"/>
  </w:style>
  <w:style w:type="paragraph" w:styleId="Footer">
    <w:name w:val="footer"/>
    <w:basedOn w:val="Normal"/>
    <w:link w:val="FooterChar"/>
    <w:uiPriority w:val="99"/>
    <w:unhideWhenUsed/>
    <w:rsid w:val="00E9557D"/>
    <w:pPr>
      <w:tabs>
        <w:tab w:val="center" w:pos="4680"/>
        <w:tab w:val="right" w:pos="9360"/>
      </w:tabs>
    </w:pPr>
  </w:style>
  <w:style w:type="character" w:customStyle="1" w:styleId="FooterChar">
    <w:name w:val="Footer Char"/>
    <w:basedOn w:val="DefaultParagraphFont"/>
    <w:link w:val="Footer"/>
    <w:uiPriority w:val="99"/>
    <w:rsid w:val="00E9557D"/>
  </w:style>
  <w:style w:type="table" w:styleId="TableGrid">
    <w:name w:val="Table Grid"/>
    <w:basedOn w:val="TableNormal"/>
    <w:uiPriority w:val="59"/>
    <w:rsid w:val="00E9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72FA8"/>
    <w:rPr>
      <w:rFonts w:eastAsia="Times New Roman" w:cs="Times New Roman"/>
      <w:strike/>
      <w:sz w:val="18"/>
      <w:szCs w:val="20"/>
    </w:rPr>
  </w:style>
  <w:style w:type="character" w:customStyle="1" w:styleId="BodyText2Char">
    <w:name w:val="Body Text 2 Char"/>
    <w:basedOn w:val="DefaultParagraphFont"/>
    <w:link w:val="BodyText2"/>
    <w:rsid w:val="00972FA8"/>
    <w:rPr>
      <w:rFonts w:eastAsia="Times New Roman" w:cs="Times New Roman"/>
      <w:strike/>
      <w:sz w:val="18"/>
      <w:szCs w:val="20"/>
    </w:rPr>
  </w:style>
  <w:style w:type="character" w:customStyle="1" w:styleId="Heading1Char">
    <w:name w:val="Heading 1 Char"/>
    <w:basedOn w:val="DefaultParagraphFont"/>
    <w:link w:val="Heading1"/>
    <w:rsid w:val="00972FA8"/>
    <w:rPr>
      <w:rFonts w:eastAsia="Times New Roman" w:cs="Times New Roman"/>
      <w:b/>
      <w:snapToGrid w:val="0"/>
      <w:sz w:val="22"/>
      <w:szCs w:val="20"/>
    </w:rPr>
  </w:style>
  <w:style w:type="character" w:customStyle="1" w:styleId="Heading2Char">
    <w:name w:val="Heading 2 Char"/>
    <w:basedOn w:val="DefaultParagraphFont"/>
    <w:link w:val="Heading2"/>
    <w:rsid w:val="00972FA8"/>
    <w:rPr>
      <w:rFonts w:eastAsia="Times New Roman" w:cs="Times New Roman"/>
      <w:sz w:val="18"/>
      <w:szCs w:val="20"/>
      <w:u w:val="single"/>
    </w:rPr>
  </w:style>
  <w:style w:type="paragraph" w:customStyle="1" w:styleId="GISBDD">
    <w:name w:val="GISB DD"/>
    <w:rsid w:val="00F52F70"/>
    <w:pPr>
      <w:spacing w:before="80" w:after="40"/>
    </w:pPr>
    <w:rPr>
      <w:rFonts w:eastAsia="Times New Roman"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7713">
      <w:bodyDiv w:val="1"/>
      <w:marLeft w:val="0"/>
      <w:marRight w:val="0"/>
      <w:marTop w:val="0"/>
      <w:marBottom w:val="0"/>
      <w:divBdr>
        <w:top w:val="none" w:sz="0" w:space="0" w:color="auto"/>
        <w:left w:val="none" w:sz="0" w:space="0" w:color="auto"/>
        <w:bottom w:val="none" w:sz="0" w:space="0" w:color="auto"/>
        <w:right w:val="none" w:sz="0" w:space="0" w:color="auto"/>
      </w:divBdr>
    </w:div>
    <w:div w:id="670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NAESB</cp:lastModifiedBy>
  <cp:revision>5</cp:revision>
  <dcterms:created xsi:type="dcterms:W3CDTF">2018-12-20T17:22:00Z</dcterms:created>
  <dcterms:modified xsi:type="dcterms:W3CDTF">2019-01-04T20:36:00Z</dcterms:modified>
</cp:coreProperties>
</file>