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23" w:rsidRPr="002A7508" w:rsidRDefault="002A7508" w:rsidP="002A7508">
      <w:pPr>
        <w:jc w:val="center"/>
        <w:rPr>
          <w:rFonts w:ascii="Arial" w:hAnsi="Arial" w:cs="Arial"/>
          <w:b/>
        </w:rPr>
      </w:pPr>
      <w:r w:rsidRPr="002A7508">
        <w:rPr>
          <w:rFonts w:ascii="Arial" w:hAnsi="Arial" w:cs="Arial"/>
          <w:b/>
        </w:rPr>
        <w:t>NAESB WGQ Executive Committee Meeting – February 25, 2016</w:t>
      </w:r>
    </w:p>
    <w:p w:rsidR="002A7508" w:rsidRPr="002A7508" w:rsidRDefault="002A7508" w:rsidP="002A7508">
      <w:pPr>
        <w:rPr>
          <w:rFonts w:ascii="Arial" w:hAnsi="Arial" w:cs="Arial"/>
          <w:b/>
          <w:u w:val="single"/>
        </w:rPr>
      </w:pPr>
      <w:r w:rsidRPr="002A7508">
        <w:rPr>
          <w:rFonts w:ascii="Arial" w:hAnsi="Arial" w:cs="Arial"/>
          <w:b/>
          <w:u w:val="single"/>
        </w:rPr>
        <w:t>NAESB WGQ Contracts Subcommittee Chair</w:t>
      </w:r>
      <w:r w:rsidRPr="002A7508">
        <w:rPr>
          <w:rFonts w:ascii="Arial" w:hAnsi="Arial" w:cs="Arial"/>
          <w:b/>
          <w:u w:val="single"/>
        </w:rPr>
        <w:t xml:space="preserve"> – Summary of Industry Comments</w:t>
      </w:r>
    </w:p>
    <w:p w:rsidR="002A7508" w:rsidRDefault="002A7508">
      <w:pPr>
        <w:rPr>
          <w:rFonts w:ascii="Arial" w:hAnsi="Arial" w:cs="Arial"/>
        </w:rPr>
      </w:pPr>
      <w:r w:rsidRPr="001F4EF6">
        <w:rPr>
          <w:rFonts w:ascii="Arial" w:hAnsi="Arial" w:cs="Arial"/>
          <w:b/>
          <w:u w:val="single"/>
        </w:rPr>
        <w:t>Review and Vote on R1500</w:t>
      </w:r>
      <w:r w:rsidR="00B84ED0">
        <w:rPr>
          <w:rFonts w:ascii="Arial" w:hAnsi="Arial" w:cs="Arial"/>
          <w:b/>
          <w:u w:val="single"/>
        </w:rPr>
        <w:t>7</w:t>
      </w:r>
      <w:r w:rsidRPr="001F4EF6">
        <w:rPr>
          <w:rFonts w:ascii="Arial" w:hAnsi="Arial" w:cs="Arial"/>
          <w:b/>
        </w:rPr>
        <w:t xml:space="preserve"> </w:t>
      </w:r>
      <w:r w:rsidRPr="002A7508">
        <w:rPr>
          <w:rFonts w:ascii="Arial" w:hAnsi="Arial" w:cs="Arial"/>
        </w:rPr>
        <w:t xml:space="preserve">– </w:t>
      </w:r>
      <w:r w:rsidR="00B84ED0">
        <w:rPr>
          <w:rFonts w:ascii="Arial" w:hAnsi="Arial" w:cs="Arial"/>
        </w:rPr>
        <w:t xml:space="preserve">TVA request to add to the NAESB Base Contract Cover Page a Yes/No check box for parties to identify their CFTC status for natural gas transactions.  </w:t>
      </w:r>
    </w:p>
    <w:p w:rsidR="002A7508" w:rsidRPr="009E0961" w:rsidRDefault="002A7508" w:rsidP="001F4EF6">
      <w:pPr>
        <w:ind w:left="72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  <w:u w:val="single"/>
        </w:rPr>
        <w:t>Recommendation:</w:t>
      </w:r>
      <w:r w:rsidRPr="009E0961">
        <w:rPr>
          <w:rFonts w:ascii="Arial" w:hAnsi="Arial" w:cs="Arial"/>
          <w:sz w:val="20"/>
          <w:szCs w:val="20"/>
        </w:rPr>
        <w:t xml:space="preserve">  NAESB WGQ Contracts SC </w:t>
      </w:r>
      <w:r w:rsidR="00B84ED0">
        <w:rPr>
          <w:rFonts w:ascii="Arial" w:hAnsi="Arial" w:cs="Arial"/>
          <w:sz w:val="20"/>
          <w:szCs w:val="20"/>
        </w:rPr>
        <w:t xml:space="preserve">held a balance vote in favor (5.6 to 2.3) to add a check box to the Cover Page of the NAESB Base Contract.  The vote was by representative of 17 participating companies in all 5 WGQ segments. </w:t>
      </w:r>
    </w:p>
    <w:p w:rsidR="002A7508" w:rsidRPr="009E0961" w:rsidRDefault="002A7508" w:rsidP="001F4EF6">
      <w:pPr>
        <w:ind w:left="720"/>
        <w:rPr>
          <w:rFonts w:ascii="Arial" w:hAnsi="Arial" w:cs="Arial"/>
          <w:sz w:val="20"/>
          <w:szCs w:val="20"/>
          <w:u w:val="single"/>
        </w:rPr>
      </w:pPr>
      <w:r w:rsidRPr="009E0961">
        <w:rPr>
          <w:rFonts w:ascii="Arial" w:hAnsi="Arial" w:cs="Arial"/>
          <w:sz w:val="20"/>
          <w:szCs w:val="20"/>
          <w:u w:val="single"/>
        </w:rPr>
        <w:t>Industry Comment Summaries:</w:t>
      </w:r>
    </w:p>
    <w:p w:rsidR="00927BA4" w:rsidRDefault="00927BA4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Kim McFarlane, Encana:  Does not favor this recommendation.  </w:t>
      </w:r>
    </w:p>
    <w:p w:rsidR="00927BA4" w:rsidRDefault="00927BA4" w:rsidP="00927BA4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NAESB’s past modifications of NAESB Base contract is when applies to most users, Encana states this provision does not affect most users.</w:t>
      </w:r>
    </w:p>
    <w:p w:rsidR="00927BA4" w:rsidRDefault="00927BA4" w:rsidP="00927BA4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Recommendation is a remedy to current problem with CFTC’s volumetric optionality test where rules are not finalized and thus recommendation is premature.</w:t>
      </w:r>
    </w:p>
    <w:p w:rsidR="00927BA4" w:rsidRDefault="00927BA4" w:rsidP="00927BA4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Better solution is use of Special Provisions between affected parties</w:t>
      </w:r>
    </w:p>
    <w:p w:rsidR="00927BA4" w:rsidRDefault="00927BA4" w:rsidP="00927BA4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 users of prior NAESB contracts are not going to replace them with this new version is very unlikely.</w:t>
      </w:r>
    </w:p>
    <w:p w:rsidR="00927BA4" w:rsidRPr="00927BA4" w:rsidRDefault="00927BA4" w:rsidP="00927BA4">
      <w:pPr>
        <w:pStyle w:val="ListParagraph"/>
        <w:numPr>
          <w:ilvl w:val="1"/>
          <w:numId w:val="1"/>
        </w:numPr>
        <w:ind w:left="1800"/>
        <w:rPr>
          <w:rFonts w:ascii="Arial" w:hAnsi="Arial" w:cs="Arial"/>
          <w:sz w:val="20"/>
          <w:szCs w:val="20"/>
        </w:rPr>
      </w:pPr>
      <w:r w:rsidRPr="00927BA4">
        <w:rPr>
          <w:rFonts w:ascii="Arial" w:hAnsi="Arial" w:cs="Arial"/>
          <w:sz w:val="20"/>
          <w:szCs w:val="20"/>
        </w:rPr>
        <w:t>Recommendation is very minor change affecting only one segment of users, it is premature and better handled with Special Provisions.</w:t>
      </w:r>
    </w:p>
    <w:p w:rsidR="002A7508" w:rsidRPr="009E0961" w:rsidRDefault="002A7508" w:rsidP="001F4EF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David Portz, David A. Portz PC:  </w:t>
      </w:r>
      <w:r w:rsidR="00927BA4">
        <w:rPr>
          <w:rFonts w:ascii="Arial" w:hAnsi="Arial" w:cs="Arial"/>
          <w:sz w:val="20"/>
          <w:szCs w:val="20"/>
        </w:rPr>
        <w:t>Does not support the recommendation.  States it is premature since CFTC has not completed Trade Option rules and a better solution is Special Provision between the parties.</w:t>
      </w:r>
    </w:p>
    <w:p w:rsidR="000729A6" w:rsidRPr="009E0961" w:rsidRDefault="000147B4" w:rsidP="000729A6">
      <w:pPr>
        <w:pStyle w:val="ListParagraph"/>
        <w:numPr>
          <w:ilvl w:val="0"/>
          <w:numId w:val="1"/>
        </w:numPr>
        <w:ind w:left="1440"/>
        <w:rPr>
          <w:rFonts w:ascii="Arial" w:hAnsi="Arial" w:cs="Arial"/>
          <w:sz w:val="20"/>
          <w:szCs w:val="20"/>
        </w:rPr>
      </w:pPr>
      <w:r w:rsidRPr="009E0961">
        <w:rPr>
          <w:rFonts w:ascii="Arial" w:hAnsi="Arial" w:cs="Arial"/>
          <w:sz w:val="20"/>
          <w:szCs w:val="20"/>
        </w:rPr>
        <w:t xml:space="preserve">Mary Klyasheff, WEC Energy Utilities:  </w:t>
      </w:r>
      <w:r w:rsidR="000729A6">
        <w:rPr>
          <w:rFonts w:ascii="Arial" w:hAnsi="Arial" w:cs="Arial"/>
          <w:sz w:val="20"/>
          <w:szCs w:val="20"/>
        </w:rPr>
        <w:t xml:space="preserve">Does not support recommendation and prefer CFTC matters be handled through contract negotiations using Special Provisions.  </w:t>
      </w:r>
    </w:p>
    <w:p w:rsidR="000147B4" w:rsidRPr="009E0961" w:rsidRDefault="000147B4" w:rsidP="001F4EF6">
      <w:pPr>
        <w:ind w:left="720"/>
        <w:rPr>
          <w:rFonts w:ascii="Arial" w:hAnsi="Arial" w:cs="Arial"/>
          <w:sz w:val="20"/>
          <w:szCs w:val="20"/>
          <w:u w:val="single"/>
        </w:rPr>
      </w:pPr>
      <w:r w:rsidRPr="009E0961">
        <w:rPr>
          <w:rFonts w:ascii="Arial" w:hAnsi="Arial" w:cs="Arial"/>
          <w:sz w:val="20"/>
          <w:szCs w:val="20"/>
          <w:u w:val="single"/>
        </w:rPr>
        <w:t>NAESB WGQ Contract Subcommittee Chair Response</w:t>
      </w:r>
      <w:r w:rsidR="001F4EF6" w:rsidRPr="009E0961">
        <w:rPr>
          <w:rFonts w:ascii="Arial" w:hAnsi="Arial" w:cs="Arial"/>
          <w:sz w:val="20"/>
          <w:szCs w:val="20"/>
          <w:u w:val="single"/>
        </w:rPr>
        <w:t>s</w:t>
      </w:r>
      <w:r w:rsidRPr="009E0961">
        <w:rPr>
          <w:rFonts w:ascii="Arial" w:hAnsi="Arial" w:cs="Arial"/>
          <w:sz w:val="20"/>
          <w:szCs w:val="20"/>
          <w:u w:val="single"/>
        </w:rPr>
        <w:t>:</w:t>
      </w:r>
    </w:p>
    <w:p w:rsidR="000729A6" w:rsidRPr="000729A6" w:rsidRDefault="000729A6" w:rsidP="000729A6">
      <w:pPr>
        <w:ind w:left="360"/>
        <w:rPr>
          <w:rFonts w:ascii="Arial" w:hAnsi="Arial" w:cs="Arial"/>
          <w:sz w:val="20"/>
          <w:szCs w:val="20"/>
        </w:rPr>
      </w:pPr>
      <w:r w:rsidRPr="000729A6">
        <w:rPr>
          <w:rFonts w:ascii="Arial" w:hAnsi="Arial" w:cs="Arial"/>
          <w:sz w:val="20"/>
          <w:szCs w:val="20"/>
        </w:rPr>
        <w:t>Comments are clear and no response is required</w:t>
      </w:r>
      <w:r>
        <w:rPr>
          <w:rFonts w:ascii="Arial" w:hAnsi="Arial" w:cs="Arial"/>
          <w:sz w:val="20"/>
          <w:szCs w:val="20"/>
        </w:rPr>
        <w:t xml:space="preserve"> by the Chair</w:t>
      </w:r>
      <w:bookmarkStart w:id="0" w:name="_GoBack"/>
      <w:bookmarkEnd w:id="0"/>
      <w:r w:rsidRPr="000729A6">
        <w:rPr>
          <w:rFonts w:ascii="Arial" w:hAnsi="Arial" w:cs="Arial"/>
          <w:sz w:val="20"/>
          <w:szCs w:val="20"/>
        </w:rPr>
        <w:t xml:space="preserve">.  During final meeting, vote and discussions, these or very similar comments were expressed prior to the vote.  </w:t>
      </w:r>
    </w:p>
    <w:p w:rsidR="009E0961" w:rsidRPr="000729A6" w:rsidRDefault="009E0961" w:rsidP="000729A6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9E0961" w:rsidRPr="0007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D9A"/>
    <w:multiLevelType w:val="hybridMultilevel"/>
    <w:tmpl w:val="BBD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04C7E"/>
    <w:multiLevelType w:val="hybridMultilevel"/>
    <w:tmpl w:val="7B46C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08"/>
    <w:rsid w:val="000147B4"/>
    <w:rsid w:val="000729A6"/>
    <w:rsid w:val="001F4EF6"/>
    <w:rsid w:val="002A7508"/>
    <w:rsid w:val="003E7559"/>
    <w:rsid w:val="00844AC0"/>
    <w:rsid w:val="00927BA4"/>
    <w:rsid w:val="009E0961"/>
    <w:rsid w:val="00A577F6"/>
    <w:rsid w:val="00B80A23"/>
    <w:rsid w:val="00B84ED0"/>
    <w:rsid w:val="00B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ERM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Sappenfield</dc:creator>
  <cp:lastModifiedBy>Keith Sappenfield</cp:lastModifiedBy>
  <cp:revision>3</cp:revision>
  <dcterms:created xsi:type="dcterms:W3CDTF">2016-02-14T17:25:00Z</dcterms:created>
  <dcterms:modified xsi:type="dcterms:W3CDTF">2016-02-14T17:46:00Z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-285020267</vt:i4>
  </property>
  <property fmtid="{D5CDD505-2E9C-101B-9397-08002B2CF9AE}" pid="3" name="_NewReviewCycle">
    <vt:lpwstr/>
  </property>
  <property fmtid="{D5CDD505-2E9C-101B-9397-08002B2CF9AE}" pid="4" name="_EmailSubject">
    <vt:lpwstr>NAESB WGQ Executive Committee meeting - February 25, 2016</vt:lpwstr>
  </property>
  <property fmtid="{D5CDD505-2E9C-101B-9397-08002B2CF9AE}" pid="5" name="_AuthorEmail">
    <vt:lpwstr>Keith.Sappenfield@erm.com</vt:lpwstr>
  </property>
  <property fmtid="{D5CDD505-2E9C-101B-9397-08002B2CF9AE}" pid="6" name="_AuthorEmailDisplayName">
    <vt:lpwstr>Keith Sappenfield</vt:lpwstr>
  </property>
</Properties>
</file>