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B8" w:rsidRDefault="00D93F5B">
      <w:pPr>
        <w:spacing w:after="300"/>
      </w:pPr>
      <w:r>
        <w:rPr>
          <w:noProof/>
        </w:rPr>
        <w:drawing>
          <wp:inline distT="0" distB="0" distL="0" distR="0">
            <wp:extent cx="1349375" cy="563245"/>
            <wp:effectExtent l="19050" t="0" r="3175" b="0"/>
            <wp:docPr id="1" name="Picture 1" descr="http://www.pinnaclewest.com/files/images/logos/APS_NLOGO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nnaclewest.com/files/images/logos/APS_NLOGO_Gradient.jpg"/>
                    <pic:cNvPicPr>
                      <a:picLocks noChangeAspect="1" noChangeArrowheads="1"/>
                    </pic:cNvPicPr>
                  </pic:nvPicPr>
                  <pic:blipFill>
                    <a:blip r:embed="rId10" cstate="print"/>
                    <a:srcRect/>
                    <a:stretch>
                      <a:fillRect/>
                    </a:stretch>
                  </pic:blipFill>
                  <pic:spPr bwMode="auto">
                    <a:xfrm>
                      <a:off x="0" y="0"/>
                      <a:ext cx="1349375" cy="563245"/>
                    </a:xfrm>
                    <a:prstGeom prst="rect">
                      <a:avLst/>
                    </a:prstGeom>
                    <a:noFill/>
                    <a:ln w="9525">
                      <a:noFill/>
                      <a:miter lim="800000"/>
                      <a:headEnd/>
                      <a:tailEnd/>
                    </a:ln>
                  </pic:spPr>
                </pic:pic>
              </a:graphicData>
            </a:graphic>
          </wp:inline>
        </w:drawing>
      </w:r>
      <w:r w:rsidR="006528A2">
        <w:rPr>
          <w:rFonts w:ascii="Calisto MT" w:hAnsi="Calisto MT"/>
          <w:i/>
          <w:sz w:val="16"/>
        </w:rPr>
        <w:t>A subsidiary of Pinnacle West Capital Corporation</w:t>
      </w:r>
    </w:p>
    <w:tbl>
      <w:tblPr>
        <w:tblW w:w="8346" w:type="dxa"/>
        <w:tblInd w:w="1188" w:type="dxa"/>
        <w:tblLayout w:type="fixed"/>
        <w:tblLook w:val="0000" w:firstRow="0" w:lastRow="0" w:firstColumn="0" w:lastColumn="0" w:noHBand="0" w:noVBand="0"/>
      </w:tblPr>
      <w:tblGrid>
        <w:gridCol w:w="2520"/>
        <w:gridCol w:w="3060"/>
        <w:gridCol w:w="2766"/>
      </w:tblGrid>
      <w:tr w:rsidR="00DF24B8" w:rsidTr="007618CA">
        <w:tc>
          <w:tcPr>
            <w:tcW w:w="2520" w:type="dxa"/>
          </w:tcPr>
          <w:p w:rsidRPr="008B08AF" w:rsidR="00063014" w:rsidRDefault="005B23F4">
            <w:pPr>
              <w:tabs>
                <w:tab w:val="left" w:pos="3060"/>
              </w:tabs>
              <w:rPr>
                <w:sz w:val="16"/>
              </w:rPr>
            </w:pPr>
            <w:r w:rsidRPr="008B08AF">
              <w:rPr>
                <w:sz w:val="16"/>
              </w:rPr>
              <w:t xml:space="preserve">Tom Carlson </w:t>
            </w:r>
          </w:p>
          <w:p w:rsidRPr="008B08AF" w:rsidR="00DF24B8" w:rsidP="007618CA" w:rsidRDefault="005B23F4">
            <w:pPr>
              <w:rPr>
                <w:sz w:val="16"/>
              </w:rPr>
            </w:pPr>
            <w:r w:rsidRPr="008B08AF">
              <w:rPr>
                <w:sz w:val="16"/>
              </w:rPr>
              <w:t>Director</w:t>
            </w:r>
            <w:r w:rsidRPr="008B08AF" w:rsidR="00AB7FEE">
              <w:rPr>
                <w:sz w:val="16"/>
              </w:rPr>
              <w:t>, Fuels</w:t>
            </w:r>
            <w:r w:rsidRPr="008B08AF" w:rsidR="007618CA">
              <w:rPr>
                <w:sz w:val="16"/>
              </w:rPr>
              <w:t xml:space="preserve"> Procurement</w:t>
            </w:r>
          </w:p>
        </w:tc>
        <w:tc>
          <w:tcPr>
            <w:tcW w:w="3060" w:type="dxa"/>
          </w:tcPr>
          <w:p w:rsidRPr="008B08AF" w:rsidR="00DF24B8" w:rsidRDefault="00DF24B8">
            <w:pPr>
              <w:tabs>
                <w:tab w:val="left" w:pos="3060"/>
              </w:tabs>
              <w:rPr>
                <w:sz w:val="16"/>
              </w:rPr>
            </w:pPr>
            <w:r w:rsidRPr="008B08AF">
              <w:rPr>
                <w:sz w:val="16"/>
              </w:rPr>
              <w:t>Tel. 602-250-</w:t>
            </w:r>
            <w:r w:rsidRPr="008B08AF" w:rsidR="00A515A9">
              <w:rPr>
                <w:sz w:val="16"/>
              </w:rPr>
              <w:t>2799</w:t>
            </w:r>
          </w:p>
          <w:p w:rsidRPr="008B08AF" w:rsidR="00DF24B8" w:rsidP="005B23F4" w:rsidRDefault="00FC2346">
            <w:pPr>
              <w:tabs>
                <w:tab w:val="left" w:pos="479"/>
                <w:tab w:val="left" w:pos="3060"/>
              </w:tabs>
              <w:rPr>
                <w:sz w:val="16"/>
              </w:rPr>
            </w:pPr>
            <w:r w:rsidRPr="008B08AF">
              <w:rPr>
                <w:sz w:val="16"/>
              </w:rPr>
              <w:t>E</w:t>
            </w:r>
            <w:r w:rsidRPr="008B08AF" w:rsidR="00DF24B8">
              <w:rPr>
                <w:sz w:val="16"/>
              </w:rPr>
              <w:t>-mai</w:t>
            </w:r>
            <w:r w:rsidRPr="008B08AF" w:rsidR="000572AB">
              <w:rPr>
                <w:sz w:val="16"/>
              </w:rPr>
              <w:t>l</w:t>
            </w:r>
            <w:r w:rsidRPr="008B08AF">
              <w:rPr>
                <w:sz w:val="16"/>
              </w:rPr>
              <w:t xml:space="preserve">: </w:t>
            </w:r>
            <w:r w:rsidRPr="008B08AF" w:rsidR="005B23F4">
              <w:rPr>
                <w:sz w:val="16"/>
              </w:rPr>
              <w:t>T</w:t>
            </w:r>
            <w:r w:rsidRPr="008B08AF" w:rsidR="00AB7FEE">
              <w:rPr>
                <w:sz w:val="16"/>
              </w:rPr>
              <w:t>h</w:t>
            </w:r>
            <w:r w:rsidRPr="008B08AF" w:rsidR="005B23F4">
              <w:rPr>
                <w:sz w:val="16"/>
              </w:rPr>
              <w:t>omas.Carlson</w:t>
            </w:r>
            <w:r w:rsidRPr="008B08AF" w:rsidR="00063014">
              <w:rPr>
                <w:sz w:val="16"/>
              </w:rPr>
              <w:t>@aps.com</w:t>
            </w:r>
            <w:r w:rsidRPr="008B08AF">
              <w:rPr>
                <w:sz w:val="16"/>
              </w:rPr>
              <w:t xml:space="preserve"> </w:t>
            </w:r>
          </w:p>
        </w:tc>
        <w:tc>
          <w:tcPr>
            <w:tcW w:w="2766" w:type="dxa"/>
          </w:tcPr>
          <w:p w:rsidRPr="008B08AF" w:rsidR="00FC2346" w:rsidP="00FC2346" w:rsidRDefault="00DF24B8">
            <w:pPr>
              <w:tabs>
                <w:tab w:val="left" w:pos="3060"/>
              </w:tabs>
              <w:rPr>
                <w:sz w:val="16"/>
              </w:rPr>
            </w:pPr>
            <w:r w:rsidRPr="008B08AF">
              <w:rPr>
                <w:sz w:val="16"/>
              </w:rPr>
              <w:t>PO Box 53999</w:t>
            </w:r>
            <w:r w:rsidRPr="008B08AF" w:rsidR="00FC2346">
              <w:rPr>
                <w:sz w:val="16"/>
              </w:rPr>
              <w:t>, Mail Station 9831</w:t>
            </w:r>
          </w:p>
          <w:p w:rsidRPr="008B08AF" w:rsidR="00DF24B8" w:rsidRDefault="00DF24B8">
            <w:pPr>
              <w:tabs>
                <w:tab w:val="left" w:pos="3060"/>
              </w:tabs>
              <w:rPr>
                <w:sz w:val="16"/>
              </w:rPr>
            </w:pPr>
            <w:r w:rsidRPr="008B08AF">
              <w:rPr>
                <w:sz w:val="16"/>
              </w:rPr>
              <w:t>Phoenix, Arizona  85072</w:t>
            </w:r>
            <w:r w:rsidRPr="008B08AF" w:rsidR="00863A91">
              <w:rPr>
                <w:sz w:val="16"/>
              </w:rPr>
              <w:t>-</w:t>
            </w:r>
            <w:r w:rsidRPr="008B08AF">
              <w:rPr>
                <w:sz w:val="16"/>
              </w:rPr>
              <w:t>3999</w:t>
            </w:r>
          </w:p>
        </w:tc>
      </w:tr>
    </w:tbl>
    <w:p w:rsidR="00DF24B8" w:rsidRDefault="00DF24B8">
      <w:pPr>
        <w:tabs>
          <w:tab w:val="left" w:pos="3060"/>
        </w:tabs>
        <w:rPr>
          <w:sz w:val="24"/>
        </w:rPr>
      </w:pPr>
    </w:p>
    <w:p w:rsidR="00DF24B8" w:rsidRDefault="00DF24B8">
      <w:pPr>
        <w:rPr>
          <w:sz w:val="24"/>
        </w:rPr>
      </w:pPr>
    </w:p>
    <w:p w:rsidR="00F9551B" w:rsidRDefault="00F9551B">
      <w:pPr>
        <w:rPr>
          <w:rFonts w:ascii="Arial Narrow" w:hAnsi="Arial Narrow" w:eastAsia="Arial Unicode MS" w:cs="Arial Unicode MS"/>
          <w:sz w:val="24"/>
        </w:rPr>
      </w:pPr>
    </w:p>
    <w:p w:rsidRPr="00281570" w:rsidR="00DF24B8" w:rsidRDefault="008B08AF">
      <w:pPr>
        <w:rPr>
          <w:rFonts w:eastAsia="Arial Unicode MS" w:asciiTheme="majorHAnsi" w:hAnsiTheme="majorHAnsi"/>
          <w:sz w:val="24"/>
          <w:szCs w:val="24"/>
        </w:rPr>
      </w:pPr>
      <w:r w:rsidRPr="00281570">
        <w:rPr>
          <w:rFonts w:eastAsia="Arial Unicode MS" w:asciiTheme="majorHAnsi" w:hAnsiTheme="majorHAnsi"/>
          <w:sz w:val="24"/>
          <w:szCs w:val="24"/>
        </w:rPr>
        <w:t xml:space="preserve">August </w:t>
      </w:r>
      <w:r w:rsidRPr="00281570" w:rsidR="00522368">
        <w:rPr>
          <w:rFonts w:eastAsia="Arial Unicode MS" w:asciiTheme="majorHAnsi" w:hAnsiTheme="majorHAnsi"/>
          <w:sz w:val="24"/>
          <w:szCs w:val="24"/>
        </w:rPr>
        <w:t>18</w:t>
      </w:r>
      <w:r w:rsidRPr="00281570">
        <w:rPr>
          <w:rFonts w:eastAsia="Arial Unicode MS" w:asciiTheme="majorHAnsi" w:hAnsiTheme="majorHAnsi"/>
          <w:sz w:val="24"/>
          <w:szCs w:val="24"/>
        </w:rPr>
        <w:t xml:space="preserve">, </w:t>
      </w:r>
      <w:r w:rsidRPr="00281570" w:rsidR="00F9551B">
        <w:rPr>
          <w:rFonts w:eastAsia="Arial Unicode MS" w:asciiTheme="majorHAnsi" w:hAnsiTheme="majorHAnsi"/>
          <w:sz w:val="24"/>
          <w:szCs w:val="24"/>
        </w:rPr>
        <w:t>2014</w:t>
      </w:r>
    </w:p>
    <w:p w:rsidRPr="00281570" w:rsidR="000175CB" w:rsidRDefault="000175CB">
      <w:pPr>
        <w:rPr>
          <w:rFonts w:eastAsia="Arial Unicode MS" w:cs="Arial Unicode MS" w:asciiTheme="majorHAnsi" w:hAnsiTheme="majorHAnsi"/>
          <w:sz w:val="24"/>
          <w:szCs w:val="24"/>
        </w:rPr>
      </w:pPr>
    </w:p>
    <w:p w:rsidRPr="00281570" w:rsidR="00522368" w:rsidP="00522368" w:rsidRDefault="00522368">
      <w:pPr>
        <w:autoSpaceDE w:val="0"/>
        <w:autoSpaceDN w:val="0"/>
        <w:adjustRightInd w:val="0"/>
        <w:rPr>
          <w:rFonts w:asciiTheme="majorHAnsi" w:hAnsiTheme="majorHAnsi"/>
          <w:b/>
          <w:sz w:val="24"/>
          <w:szCs w:val="24"/>
          <w:u w:val="single"/>
        </w:rPr>
      </w:pPr>
      <w:r w:rsidRPr="00281570">
        <w:rPr>
          <w:rFonts w:asciiTheme="majorHAnsi" w:hAnsiTheme="majorHAnsi"/>
          <w:b/>
          <w:sz w:val="24"/>
          <w:szCs w:val="24"/>
          <w:u w:val="single"/>
        </w:rPr>
        <w:t>Via U.S. Mail and Email Transmittal</w:t>
      </w: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Ms. Rae </w:t>
      </w:r>
      <w:proofErr w:type="spellStart"/>
      <w:r w:rsidRPr="00281570">
        <w:rPr>
          <w:rFonts w:asciiTheme="majorHAnsi" w:hAnsiTheme="majorHAnsi"/>
          <w:sz w:val="24"/>
          <w:szCs w:val="24"/>
        </w:rPr>
        <w:t>McQuade</w:t>
      </w:r>
      <w:proofErr w:type="spellEnd"/>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Mr. Jonathan </w:t>
      </w:r>
      <w:proofErr w:type="spellStart"/>
      <w:r w:rsidRPr="00281570">
        <w:rPr>
          <w:rFonts w:asciiTheme="majorHAnsi" w:hAnsiTheme="majorHAnsi"/>
          <w:sz w:val="24"/>
          <w:szCs w:val="24"/>
        </w:rPr>
        <w:t>Booe</w:t>
      </w:r>
      <w:proofErr w:type="spellEnd"/>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North American Energy Standards Board</w:t>
      </w: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801 Travis, Suite 1675</w:t>
      </w: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Houston, Texas 77002</w:t>
      </w:r>
    </w:p>
    <w:p w:rsidRPr="00281570" w:rsidR="00522368" w:rsidP="00522368" w:rsidRDefault="00522368">
      <w:pPr>
        <w:autoSpaceDE w:val="0"/>
        <w:autoSpaceDN w:val="0"/>
        <w:adjustRightInd w:val="0"/>
        <w:rPr>
          <w:rFonts w:asciiTheme="majorHAnsi" w:hAnsiTheme="majorHAnsi"/>
          <w:sz w:val="24"/>
          <w:szCs w:val="24"/>
        </w:rPr>
      </w:pPr>
      <w:hyperlink w:history="1" r:id="rId11">
        <w:r w:rsidRPr="00281570">
          <w:rPr>
            <w:rStyle w:val="Hyperlink"/>
            <w:rFonts w:asciiTheme="majorHAnsi" w:hAnsiTheme="majorHAnsi"/>
            <w:sz w:val="24"/>
            <w:szCs w:val="24"/>
          </w:rPr>
          <w:t>naesb@naesb.org</w:t>
        </w:r>
      </w:hyperlink>
      <w:r w:rsidRPr="00281570">
        <w:rPr>
          <w:rFonts w:asciiTheme="majorHAnsi" w:hAnsiTheme="majorHAnsi"/>
          <w:sz w:val="24"/>
          <w:szCs w:val="24"/>
        </w:rPr>
        <w:tab/>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Re: Industry Comment Period for 2014 </w:t>
      </w:r>
      <w:proofErr w:type="spellStart"/>
      <w:r w:rsidRPr="00281570">
        <w:rPr>
          <w:rFonts w:asciiTheme="majorHAnsi" w:hAnsiTheme="majorHAnsi"/>
          <w:sz w:val="24"/>
          <w:szCs w:val="24"/>
        </w:rPr>
        <w:t>WGQ</w:t>
      </w:r>
      <w:proofErr w:type="spellEnd"/>
      <w:r w:rsidRPr="00281570">
        <w:rPr>
          <w:rFonts w:asciiTheme="majorHAnsi" w:hAnsiTheme="majorHAnsi"/>
          <w:sz w:val="24"/>
          <w:szCs w:val="24"/>
        </w:rPr>
        <w:t xml:space="preserve"> Annual Plan Item 11c </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Dear Ms. </w:t>
      </w:r>
      <w:proofErr w:type="spellStart"/>
      <w:r w:rsidRPr="00281570">
        <w:rPr>
          <w:rFonts w:asciiTheme="majorHAnsi" w:hAnsiTheme="majorHAnsi"/>
          <w:sz w:val="24"/>
          <w:szCs w:val="24"/>
        </w:rPr>
        <w:t>McQuade</w:t>
      </w:r>
      <w:proofErr w:type="spellEnd"/>
      <w:r w:rsidRPr="00281570">
        <w:rPr>
          <w:rFonts w:asciiTheme="majorHAnsi" w:hAnsiTheme="majorHAnsi"/>
          <w:sz w:val="24"/>
          <w:szCs w:val="24"/>
        </w:rPr>
        <w:t xml:space="preserve"> and Mr. </w:t>
      </w:r>
      <w:proofErr w:type="spellStart"/>
      <w:r w:rsidRPr="00281570">
        <w:rPr>
          <w:rFonts w:asciiTheme="majorHAnsi" w:hAnsiTheme="majorHAnsi"/>
          <w:sz w:val="24"/>
          <w:szCs w:val="24"/>
        </w:rPr>
        <w:t>Booe</w:t>
      </w:r>
      <w:proofErr w:type="spellEnd"/>
      <w:r w:rsidRPr="00281570">
        <w:rPr>
          <w:rFonts w:asciiTheme="majorHAnsi" w:hAnsiTheme="majorHAnsi"/>
          <w:sz w:val="24"/>
          <w:szCs w:val="24"/>
        </w:rPr>
        <w:t>,</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On July 18, 2014 the North American Energy Standards Board ("</w:t>
      </w:r>
      <w:proofErr w:type="spellStart"/>
      <w:r w:rsidRPr="00281570">
        <w:rPr>
          <w:rFonts w:asciiTheme="majorHAnsi" w:hAnsiTheme="majorHAnsi"/>
          <w:sz w:val="24"/>
          <w:szCs w:val="24"/>
        </w:rPr>
        <w:t>NAESB</w:t>
      </w:r>
      <w:proofErr w:type="spellEnd"/>
      <w:r w:rsidRPr="00281570">
        <w:rPr>
          <w:rFonts w:asciiTheme="majorHAnsi" w:hAnsiTheme="majorHAnsi"/>
          <w:sz w:val="24"/>
          <w:szCs w:val="24"/>
        </w:rPr>
        <w:t xml:space="preserve">") issued a Wholesale Gas Quadrant Request for Formal Comments on 2014 </w:t>
      </w:r>
      <w:proofErr w:type="spellStart"/>
      <w:r w:rsidRPr="00281570">
        <w:rPr>
          <w:rFonts w:asciiTheme="majorHAnsi" w:hAnsiTheme="majorHAnsi"/>
          <w:sz w:val="24"/>
          <w:szCs w:val="24"/>
        </w:rPr>
        <w:t>WGQ</w:t>
      </w:r>
      <w:proofErr w:type="spellEnd"/>
      <w:r w:rsidRPr="00281570">
        <w:rPr>
          <w:rFonts w:asciiTheme="majorHAnsi" w:hAnsiTheme="majorHAnsi"/>
          <w:sz w:val="24"/>
          <w:szCs w:val="24"/>
        </w:rPr>
        <w:t xml:space="preserve"> Annual Plan Item 11.c Recommendation.  Pursuant to this Request, Arizona Public Service Company, Salt River Project Agricultural Improvement and Power District, </w:t>
      </w:r>
      <w:proofErr w:type="spellStart"/>
      <w:r w:rsidRPr="00281570">
        <w:rPr>
          <w:rFonts w:asciiTheme="majorHAnsi" w:hAnsiTheme="majorHAnsi"/>
          <w:sz w:val="24"/>
          <w:szCs w:val="24"/>
        </w:rPr>
        <w:t>UNS</w:t>
      </w:r>
      <w:proofErr w:type="spellEnd"/>
      <w:r w:rsidRPr="00281570">
        <w:rPr>
          <w:rFonts w:asciiTheme="majorHAnsi" w:hAnsiTheme="majorHAnsi"/>
          <w:sz w:val="24"/>
          <w:szCs w:val="24"/>
        </w:rPr>
        <w:t xml:space="preserve"> Gas, Inc. and Tucson Electric Power Company, Public Service Company of New Mexico, El Paso Electric Company and the Arizona Corporation Commission (the "Joint Parties") all of which are members of the Desert Southwest Pipeline Stakeholders ("</w:t>
      </w:r>
      <w:proofErr w:type="spellStart"/>
      <w:r w:rsidRPr="00281570">
        <w:rPr>
          <w:rFonts w:asciiTheme="majorHAnsi" w:hAnsiTheme="majorHAnsi"/>
          <w:sz w:val="24"/>
          <w:szCs w:val="24"/>
        </w:rPr>
        <w:t>DSPS</w:t>
      </w:r>
      <w:proofErr w:type="spellEnd"/>
      <w:r w:rsidRPr="00281570">
        <w:rPr>
          <w:rFonts w:asciiTheme="majorHAnsi" w:hAnsiTheme="majorHAnsi"/>
          <w:sz w:val="24"/>
          <w:szCs w:val="24"/>
        </w:rPr>
        <w:t>"), submit the following comments.</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On March 20, 2014, the Federal Energy Regulatory Commission ("FERC") issued a Notice of Proposed Rulemaking ("</w:t>
      </w:r>
      <w:proofErr w:type="spellStart"/>
      <w:r w:rsidRPr="00281570">
        <w:rPr>
          <w:rFonts w:asciiTheme="majorHAnsi" w:hAnsiTheme="majorHAnsi"/>
          <w:sz w:val="24"/>
          <w:szCs w:val="24"/>
        </w:rPr>
        <w:t>NOPR</w:t>
      </w:r>
      <w:proofErr w:type="spellEnd"/>
      <w:r w:rsidRPr="00281570">
        <w:rPr>
          <w:rFonts w:asciiTheme="majorHAnsi" w:hAnsiTheme="majorHAnsi"/>
          <w:sz w:val="24"/>
          <w:szCs w:val="24"/>
        </w:rPr>
        <w:t xml:space="preserve">") entitled </w:t>
      </w:r>
      <w:r w:rsidRPr="00281570">
        <w:rPr>
          <w:rFonts w:asciiTheme="majorHAnsi" w:hAnsiTheme="majorHAnsi"/>
          <w:i/>
          <w:iCs/>
          <w:sz w:val="24"/>
          <w:szCs w:val="24"/>
        </w:rPr>
        <w:t>Coordination of the Scheduling Process of Interstate Natural Gas Pipelines and Public Utilities</w:t>
      </w:r>
      <w:r w:rsidRPr="00281570">
        <w:rPr>
          <w:rFonts w:asciiTheme="majorHAnsi" w:hAnsiTheme="majorHAnsi"/>
          <w:sz w:val="24"/>
          <w:szCs w:val="24"/>
        </w:rPr>
        <w:t>.</w:t>
      </w:r>
      <w:r w:rsidRPr="00281570">
        <w:rPr>
          <w:rStyle w:val="FootnoteReference"/>
          <w:rFonts w:asciiTheme="majorHAnsi" w:hAnsiTheme="majorHAnsi"/>
          <w:sz w:val="24"/>
          <w:szCs w:val="24"/>
        </w:rPr>
        <w:footnoteReference w:id="1"/>
      </w:r>
      <w:r w:rsidRPr="00281570">
        <w:rPr>
          <w:rFonts w:asciiTheme="majorHAnsi" w:hAnsiTheme="majorHAnsi"/>
          <w:sz w:val="24"/>
          <w:szCs w:val="24"/>
        </w:rPr>
        <w:t xml:space="preserve">  This </w:t>
      </w:r>
      <w:proofErr w:type="spellStart"/>
      <w:r w:rsidRPr="00281570">
        <w:rPr>
          <w:rFonts w:asciiTheme="majorHAnsi" w:hAnsiTheme="majorHAnsi"/>
          <w:sz w:val="24"/>
          <w:szCs w:val="24"/>
        </w:rPr>
        <w:t>NOPR</w:t>
      </w:r>
      <w:proofErr w:type="spellEnd"/>
      <w:r w:rsidRPr="00281570">
        <w:rPr>
          <w:rFonts w:asciiTheme="majorHAnsi" w:hAnsiTheme="majorHAnsi"/>
          <w:sz w:val="24"/>
          <w:szCs w:val="24"/>
        </w:rPr>
        <w:t xml:space="preserve"> proposed to revise certain FERC regulations to better coordinate the scheduling of natural gas and electricity markets in light of increased reliance on natural gas for electric generation and to provide additional flexibility to all shippers on interstate natural gas pipelines.  Rather than immediately soliciting industry comments to the FERC proposed </w:t>
      </w:r>
      <w:proofErr w:type="spellStart"/>
      <w:r w:rsidRPr="00281570">
        <w:rPr>
          <w:rFonts w:asciiTheme="majorHAnsi" w:hAnsiTheme="majorHAnsi"/>
          <w:sz w:val="24"/>
          <w:szCs w:val="24"/>
        </w:rPr>
        <w:t>NOPR</w:t>
      </w:r>
      <w:proofErr w:type="spellEnd"/>
      <w:r w:rsidRPr="00281570">
        <w:rPr>
          <w:rFonts w:asciiTheme="majorHAnsi" w:hAnsiTheme="majorHAnsi"/>
          <w:sz w:val="24"/>
          <w:szCs w:val="24"/>
        </w:rPr>
        <w:t>, the Commission provided the natural gas and electric industries with six months to reach an industry consensus position on standards consistent with the Commission’s guidance.</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In response to this </w:t>
      </w:r>
      <w:proofErr w:type="spellStart"/>
      <w:r w:rsidRPr="00281570">
        <w:rPr>
          <w:rFonts w:asciiTheme="majorHAnsi" w:hAnsiTheme="majorHAnsi"/>
          <w:sz w:val="24"/>
          <w:szCs w:val="24"/>
        </w:rPr>
        <w:t>NOPR</w:t>
      </w:r>
      <w:proofErr w:type="spellEnd"/>
      <w:r w:rsidRPr="00281570">
        <w:rPr>
          <w:rFonts w:asciiTheme="majorHAnsi" w:hAnsiTheme="majorHAnsi"/>
          <w:sz w:val="24"/>
          <w:szCs w:val="24"/>
        </w:rPr>
        <w:t xml:space="preserve">, </w:t>
      </w:r>
      <w:proofErr w:type="spellStart"/>
      <w:r w:rsidRPr="00281570">
        <w:rPr>
          <w:rFonts w:asciiTheme="majorHAnsi" w:hAnsiTheme="majorHAnsi"/>
          <w:sz w:val="24"/>
          <w:szCs w:val="24"/>
        </w:rPr>
        <w:t>NAESB</w:t>
      </w:r>
      <w:proofErr w:type="spellEnd"/>
      <w:r w:rsidRPr="00281570">
        <w:rPr>
          <w:rFonts w:asciiTheme="majorHAnsi" w:hAnsiTheme="majorHAnsi"/>
          <w:sz w:val="24"/>
          <w:szCs w:val="24"/>
        </w:rPr>
        <w:t xml:space="preserve"> convened numerous public meetings to facilitate industry discussions on gas and electric coordination issues in an effort to evaluate the </w:t>
      </w:r>
      <w:proofErr w:type="spellStart"/>
      <w:r w:rsidRPr="00281570">
        <w:rPr>
          <w:rFonts w:asciiTheme="majorHAnsi" w:hAnsiTheme="majorHAnsi"/>
          <w:sz w:val="24"/>
          <w:szCs w:val="24"/>
        </w:rPr>
        <w:t>NOPR</w:t>
      </w:r>
      <w:proofErr w:type="spellEnd"/>
      <w:r w:rsidRPr="00281570">
        <w:rPr>
          <w:rFonts w:asciiTheme="majorHAnsi" w:hAnsiTheme="majorHAnsi"/>
          <w:sz w:val="24"/>
          <w:szCs w:val="24"/>
        </w:rPr>
        <w:t xml:space="preserve"> and, if achievable, produce an industry consensus position that would serve as an alternative to the Commission’s proposal related to the establishment of new national natural gas nomination and scheduling timelines.  At the outset of these public meetings, </w:t>
      </w:r>
      <w:proofErr w:type="spellStart"/>
      <w:r w:rsidRPr="00281570">
        <w:rPr>
          <w:rFonts w:asciiTheme="majorHAnsi" w:hAnsiTheme="majorHAnsi"/>
          <w:sz w:val="24"/>
          <w:szCs w:val="24"/>
        </w:rPr>
        <w:t>NAESB</w:t>
      </w:r>
      <w:proofErr w:type="spellEnd"/>
      <w:r w:rsidRPr="00281570">
        <w:rPr>
          <w:rFonts w:asciiTheme="majorHAnsi" w:hAnsiTheme="majorHAnsi"/>
          <w:sz w:val="24"/>
          <w:szCs w:val="24"/>
        </w:rPr>
        <w:t xml:space="preserve"> established certain ground rules, including a process for determining if an "industry consensus position" could be reached.  It was agreed, and all parties were put on notice, that super majority, balanced voting by industry segments would be employed to determine if an "industry consensus position" had been met.  Under this process, each segment, despite the number of entities participating, would be given an equal voice in the process.  In addition, in order to reach the super majority condition and establish an industry consensus position, a proposal would have to obtain favorable votes from 67% of both the Wholesale Gas Quadrant and the Wholesale Electric Quadrant, as well as 40% of the votes from each segment.  </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During the months of April, May and June, public forum meetings were conducted allowing industry representatives to participate in person or via conference call.  This forum was productive in that it provided a comprehensive opportunity for interested parties to educate other segments and regions on the operational and physical challenges facing the natural gas and electric industries.  However, as discussions progressed one point that was made clear by virtually all segments of the gas and electric industries was the concern that the individual components of a comprehensive industry consensus position (such as the time for the start of the Gas Day, the hours of flow for each cycle and the appropriate scheduling of the different timelines during the remaining hours of the day) were so inherently tied together that it would be impossible to vote on individual component in isolation.  In response to this concern, it was explained that binding votes would only apply to complete packages that addressed all of the components of a proposal.  Based on this representation, discussions on individual components of proposals (including their interplay with crucial elements of a package) where readily discussed and made the subject of only non-binding votes with the confidence that any industry consensus position would ultimately require binding votes in the form of a "complete package."  </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Unfortunately, despite eight weeks of public forum discussions, the industries failed to meet the agreed upon requisite of the super majority voting percentage needed to reach an "industry consensus position."  </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On June 4, 2014, the </w:t>
      </w:r>
      <w:proofErr w:type="spellStart"/>
      <w:r w:rsidRPr="00281570">
        <w:rPr>
          <w:rFonts w:asciiTheme="majorHAnsi" w:hAnsiTheme="majorHAnsi"/>
          <w:sz w:val="24"/>
          <w:szCs w:val="24"/>
        </w:rPr>
        <w:t>NAESB</w:t>
      </w:r>
      <w:proofErr w:type="spellEnd"/>
      <w:r w:rsidRPr="00281570">
        <w:rPr>
          <w:rFonts w:asciiTheme="majorHAnsi" w:hAnsiTheme="majorHAnsi"/>
          <w:sz w:val="24"/>
          <w:szCs w:val="24"/>
        </w:rPr>
        <w:t xml:space="preserve"> Board of Directors reviewed the voting results from the public forum.  Instead of responding to the Commission that a comprehensive industry consensus position could not be reached, the Board unilaterally decided to lower the threshold for establishing a "consensus position" from the "super majority" vote on a package deal threshold announced at the public forum to one that only required "broad industry support" of individual elements of different proposals and directed the Executive Committee to:</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ind w:left="720"/>
        <w:rPr>
          <w:rFonts w:asciiTheme="majorHAnsi" w:hAnsiTheme="majorHAnsi"/>
          <w:sz w:val="24"/>
          <w:szCs w:val="24"/>
        </w:rPr>
      </w:pPr>
      <w:r w:rsidRPr="00281570">
        <w:rPr>
          <w:rFonts w:asciiTheme="majorHAnsi" w:hAnsiTheme="majorHAnsi"/>
          <w:sz w:val="24"/>
          <w:szCs w:val="24"/>
        </w:rPr>
        <w:t xml:space="preserve">[W]rite standards to reflect the timely and evening next day nomination cycles, and the 3 intraday nomination cycles as described in the last motions of the </w:t>
      </w:r>
      <w:proofErr w:type="spellStart"/>
      <w:r w:rsidRPr="00281570">
        <w:rPr>
          <w:rFonts w:asciiTheme="majorHAnsi" w:hAnsiTheme="majorHAnsi"/>
          <w:sz w:val="24"/>
          <w:szCs w:val="24"/>
        </w:rPr>
        <w:t>NAESB</w:t>
      </w:r>
      <w:proofErr w:type="spellEnd"/>
      <w:r w:rsidRPr="00281570">
        <w:rPr>
          <w:rFonts w:asciiTheme="majorHAnsi" w:hAnsiTheme="majorHAnsi"/>
          <w:sz w:val="24"/>
          <w:szCs w:val="24"/>
        </w:rPr>
        <w:t xml:space="preserve"> </w:t>
      </w:r>
      <w:proofErr w:type="spellStart"/>
      <w:r w:rsidRPr="00281570">
        <w:rPr>
          <w:rFonts w:asciiTheme="majorHAnsi" w:hAnsiTheme="majorHAnsi"/>
          <w:sz w:val="24"/>
          <w:szCs w:val="24"/>
        </w:rPr>
        <w:t>GEH</w:t>
      </w:r>
      <w:proofErr w:type="spellEnd"/>
      <w:r w:rsidRPr="00281570">
        <w:rPr>
          <w:rFonts w:asciiTheme="majorHAnsi" w:hAnsiTheme="majorHAnsi"/>
          <w:sz w:val="24"/>
          <w:szCs w:val="24"/>
        </w:rPr>
        <w:t xml:space="preserve"> Forum, remaining silent on the start of the Gas Day with the assumption the Commission will establish the gas day start best suited to achieve the objectives defined in the </w:t>
      </w:r>
      <w:proofErr w:type="spellStart"/>
      <w:r w:rsidRPr="00281570">
        <w:rPr>
          <w:rFonts w:asciiTheme="majorHAnsi" w:hAnsiTheme="majorHAnsi"/>
          <w:sz w:val="24"/>
          <w:szCs w:val="24"/>
        </w:rPr>
        <w:t>NOPR</w:t>
      </w:r>
      <w:proofErr w:type="spellEnd"/>
      <w:r w:rsidRPr="00281570">
        <w:rPr>
          <w:rFonts w:asciiTheme="majorHAnsi" w:hAnsiTheme="majorHAnsi"/>
          <w:sz w:val="24"/>
          <w:szCs w:val="24"/>
        </w:rPr>
        <w:t>.</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As a result of the Board action, the Wholesale Gas Quadrant Business Practice Subcommittee ("BPS") conducted meetings and has completed the assigned responsibilities.  The Joint Parties are not taking issue with the activities performed by the BPS.  Rather, by the instant comments the Joint Parties submit that while the action taken by the Board may be within the discretion it reserves for itself, such actions are neither consistent with ground rules established for the public forum nor consistent with the Commission's direction to </w:t>
      </w:r>
      <w:proofErr w:type="spellStart"/>
      <w:r w:rsidRPr="00281570">
        <w:rPr>
          <w:rFonts w:asciiTheme="majorHAnsi" w:hAnsiTheme="majorHAnsi"/>
          <w:sz w:val="24"/>
          <w:szCs w:val="24"/>
        </w:rPr>
        <w:t>NAESB</w:t>
      </w:r>
      <w:proofErr w:type="spellEnd"/>
      <w:r w:rsidRPr="00281570">
        <w:rPr>
          <w:rFonts w:asciiTheme="majorHAnsi" w:hAnsiTheme="majorHAnsi"/>
          <w:sz w:val="24"/>
          <w:szCs w:val="24"/>
        </w:rPr>
        <w:t xml:space="preserve"> to reach a "consensus" of the gas and electric industries on standards.   </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 xml:space="preserve">The problem with the Board's approach (and with the instructions given by the Board to BPS) is that the participants in the public forum were never placed on notice that their votes could be used in a manner inconsistent with the purposes originally outlined in this process.  Moreover, had the Board utilized the "super majority threshold on complete packages" as the basis for identifying an industry consensus position, </w:t>
      </w:r>
      <w:r w:rsidRPr="00281570">
        <w:rPr>
          <w:rFonts w:asciiTheme="majorHAnsi" w:hAnsiTheme="majorHAnsi"/>
          <w:sz w:val="24"/>
          <w:szCs w:val="24"/>
          <w:u w:val="single"/>
        </w:rPr>
        <w:t>all proposals would have failed</w:t>
      </w:r>
      <w:r w:rsidRPr="00281570">
        <w:rPr>
          <w:rFonts w:asciiTheme="majorHAnsi" w:hAnsiTheme="majorHAnsi"/>
          <w:sz w:val="24"/>
          <w:szCs w:val="24"/>
        </w:rPr>
        <w:t xml:space="preserve"> to reach an industry consensus and as a result all proposals would therefore be reviewed in parity by the </w:t>
      </w:r>
      <w:proofErr w:type="gramStart"/>
      <w:r w:rsidRPr="00281570">
        <w:rPr>
          <w:rFonts w:asciiTheme="majorHAnsi" w:hAnsiTheme="majorHAnsi"/>
          <w:sz w:val="24"/>
          <w:szCs w:val="24"/>
        </w:rPr>
        <w:t>C</w:t>
      </w:r>
      <w:r w:rsidRPr="00281570">
        <w:rPr>
          <w:rFonts w:asciiTheme="majorHAnsi" w:hAnsiTheme="majorHAnsi"/>
          <w:sz w:val="24"/>
          <w:szCs w:val="24"/>
        </w:rPr>
        <w:t>ommission.</w:t>
      </w:r>
      <w:proofErr w:type="gramEnd"/>
      <w:r w:rsidRPr="00281570">
        <w:rPr>
          <w:rFonts w:asciiTheme="majorHAnsi" w:hAnsiTheme="majorHAnsi"/>
          <w:sz w:val="24"/>
          <w:szCs w:val="24"/>
        </w:rPr>
        <w:t xml:space="preserve">  Instead, by unilaterally lowering the threshold to a "broad industry support" for individual components of a comprehensive package </w:t>
      </w:r>
      <w:r w:rsidRPr="00281570">
        <w:rPr>
          <w:rFonts w:asciiTheme="majorHAnsi" w:hAnsiTheme="majorHAnsi"/>
          <w:i/>
          <w:sz w:val="24"/>
          <w:szCs w:val="24"/>
        </w:rPr>
        <w:t xml:space="preserve">post facto, </w:t>
      </w:r>
      <w:r w:rsidRPr="00281570">
        <w:rPr>
          <w:rFonts w:asciiTheme="majorHAnsi" w:hAnsiTheme="majorHAnsi"/>
          <w:sz w:val="24"/>
          <w:szCs w:val="24"/>
        </w:rPr>
        <w:t>the Board's recommendation to the FERC: 1)</w:t>
      </w:r>
      <w:r w:rsidRPr="00281570">
        <w:rPr>
          <w:rFonts w:asciiTheme="majorHAnsi" w:hAnsiTheme="majorHAnsi"/>
          <w:i/>
          <w:sz w:val="24"/>
          <w:szCs w:val="24"/>
        </w:rPr>
        <w:t xml:space="preserve"> </w:t>
      </w:r>
      <w:r w:rsidRPr="00281570">
        <w:rPr>
          <w:rFonts w:asciiTheme="majorHAnsi" w:hAnsiTheme="majorHAnsi"/>
          <w:sz w:val="24"/>
          <w:szCs w:val="24"/>
        </w:rPr>
        <w:t xml:space="preserve">does not accurately reflect the overwhelming consensus that the elements of a proposal are inherently related and cannot be identified in isolation; and 2) precludes industry participants from effectively making arguments why relying on individual components is inappropriate.  For example, the start of the Gas Day is essential for properly spacing the timing of the various intraday nomination cycles with the appropriate number of hours of service that are remaining in the day in order to ensure that such timing is of assistance in effectively meeting peak demand needs.  </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In light of what the Joint Parties believe was inappropriate action, the Joint Parties submit that the attached Alternate Position (minority position) should also be included in the record to be forwarded to the Commission as part of its extensive review of all positions that failed to garner the requisite "super majority" votes to be considered an industry "consensus position."</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Respectfully submitted on behalf of the Joint Parties,</w:t>
      </w:r>
    </w:p>
    <w:p w:rsidRPr="00281570" w:rsidR="00522368" w:rsidP="00522368" w:rsidRDefault="00522368">
      <w:pPr>
        <w:autoSpaceDE w:val="0"/>
        <w:autoSpaceDN w:val="0"/>
        <w:adjustRightInd w:val="0"/>
        <w:rPr>
          <w:rFonts w:asciiTheme="majorHAnsi" w:hAnsiTheme="majorHAnsi"/>
          <w:sz w:val="24"/>
          <w:szCs w:val="24"/>
        </w:rPr>
      </w:pPr>
    </w:p>
    <w:p w:rsidRPr="00281570" w:rsidR="00522368" w:rsidP="00522368" w:rsidRDefault="00281570">
      <w:pPr>
        <w:autoSpaceDE w:val="0"/>
        <w:autoSpaceDN w:val="0"/>
        <w:adjustRightInd w:val="0"/>
        <w:rPr>
          <w:rFonts w:asciiTheme="majorHAnsi" w:hAnsiTheme="majorHAnsi"/>
          <w:sz w:val="24"/>
          <w:szCs w:val="24"/>
        </w:rPr>
      </w:pPr>
      <w:r>
        <w:rPr>
          <w:rFonts w:asciiTheme="majorHAnsi" w:hAnsiTheme="majorHAnsi"/>
          <w:sz w:val="24"/>
          <w:szCs w:val="24"/>
        </w:rPr>
        <w:t>/s/</w:t>
      </w:r>
      <w:r w:rsidRPr="00F11A04">
        <w:rPr>
          <w:rFonts w:ascii="Lucida Handwriting" w:hAnsi="Lucida Handwriting"/>
          <w:sz w:val="24"/>
          <w:szCs w:val="24"/>
        </w:rPr>
        <w:t>Thomas Carlson</w:t>
      </w:r>
    </w:p>
    <w:p w:rsidRPr="00281570" w:rsidR="00522368" w:rsidP="00522368" w:rsidRDefault="00522368">
      <w:pPr>
        <w:autoSpaceDE w:val="0"/>
        <w:autoSpaceDN w:val="0"/>
        <w:adjustRightInd w:val="0"/>
        <w:rPr>
          <w:rFonts w:asciiTheme="majorHAnsi" w:hAnsiTheme="majorHAnsi"/>
          <w:sz w:val="24"/>
          <w:szCs w:val="24"/>
        </w:rPr>
      </w:pPr>
      <w:r w:rsidRPr="00281570">
        <w:rPr>
          <w:rFonts w:asciiTheme="majorHAnsi" w:hAnsiTheme="majorHAnsi"/>
          <w:sz w:val="24"/>
          <w:szCs w:val="24"/>
        </w:rPr>
        <w:t>Thomas Carlson</w:t>
      </w:r>
    </w:p>
    <w:p w:rsidRPr="00281570" w:rsidR="00F9551B" w:rsidP="001608BA" w:rsidRDefault="00F9551B">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Director, Fuels &amp; Term Trading</w:t>
      </w:r>
    </w:p>
    <w:p w:rsidRPr="00281570" w:rsidR="00EF5AA9" w:rsidP="001608BA" w:rsidRDefault="00EF5AA9">
      <w:pPr>
        <w:rPr>
          <w:rFonts w:eastAsia="Arial Unicode MS" w:cs="Arial Unicode MS" w:asciiTheme="majorHAnsi" w:hAnsiTheme="majorHAnsi"/>
          <w:sz w:val="24"/>
          <w:szCs w:val="24"/>
        </w:rPr>
      </w:pPr>
    </w:p>
    <w:p w:rsidRPr="00281570" w:rsidR="00EF5AA9" w:rsidP="001608BA" w:rsidRDefault="00EF5AA9">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Enclosure</w:t>
      </w:r>
    </w:p>
    <w:p w:rsidRPr="00281570" w:rsidR="001B4A70" w:rsidP="001B4A70" w:rsidRDefault="00EF5AA9">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Cc:</w:t>
      </w:r>
      <w:r w:rsidRPr="00281570" w:rsidR="001B4A70">
        <w:rPr>
          <w:rFonts w:eastAsia="Arial Unicode MS" w:cs="Arial Unicode MS" w:asciiTheme="majorHAnsi" w:hAnsiTheme="majorHAnsi"/>
          <w:sz w:val="24"/>
          <w:szCs w:val="24"/>
        </w:rPr>
        <w:t xml:space="preserve">  </w:t>
      </w:r>
      <w:r w:rsidRPr="00281570" w:rsidR="001B4A70">
        <w:rPr>
          <w:rFonts w:eastAsia="Arial Unicode MS" w:cs="Arial Unicode MS" w:asciiTheme="majorHAnsi" w:hAnsiTheme="majorHAnsi"/>
          <w:sz w:val="24"/>
          <w:szCs w:val="24"/>
        </w:rPr>
        <w:t>Bob Gray, Arizona Corporation Commission</w:t>
      </w:r>
    </w:p>
    <w:p w:rsidRPr="00281570" w:rsidR="00EF5AA9" w:rsidP="001608BA" w:rsidRDefault="001B4A70">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 xml:space="preserve">Stanley Gross, </w:t>
      </w:r>
      <w:r w:rsidRPr="00281570">
        <w:rPr>
          <w:rFonts w:eastAsia="Arial Unicode MS" w:cs="Arial Unicode MS" w:asciiTheme="majorHAnsi" w:hAnsiTheme="majorHAnsi"/>
          <w:sz w:val="24"/>
          <w:szCs w:val="24"/>
        </w:rPr>
        <w:t>El Paso Electric Company</w:t>
      </w:r>
    </w:p>
    <w:p w:rsidRPr="00281570" w:rsidR="001B4A70" w:rsidP="001B4A70" w:rsidRDefault="001B4A70">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 xml:space="preserve">Steven </w:t>
      </w:r>
      <w:proofErr w:type="spellStart"/>
      <w:r w:rsidRPr="00281570">
        <w:rPr>
          <w:rFonts w:eastAsia="Arial Unicode MS" w:cs="Arial Unicode MS" w:asciiTheme="majorHAnsi" w:hAnsiTheme="majorHAnsi"/>
          <w:sz w:val="24"/>
          <w:szCs w:val="24"/>
        </w:rPr>
        <w:t>Maestas</w:t>
      </w:r>
      <w:proofErr w:type="spellEnd"/>
      <w:r w:rsidRPr="00281570">
        <w:rPr>
          <w:rFonts w:eastAsia="Arial Unicode MS" w:cs="Arial Unicode MS" w:asciiTheme="majorHAnsi" w:hAnsiTheme="majorHAnsi"/>
          <w:sz w:val="24"/>
          <w:szCs w:val="24"/>
        </w:rPr>
        <w:t xml:space="preserve">, </w:t>
      </w:r>
      <w:r w:rsidRPr="00281570">
        <w:rPr>
          <w:rFonts w:eastAsia="Arial Unicode MS" w:cs="Arial Unicode MS" w:asciiTheme="majorHAnsi" w:hAnsiTheme="majorHAnsi"/>
          <w:sz w:val="24"/>
          <w:szCs w:val="24"/>
        </w:rPr>
        <w:t>Public Service Company of New</w:t>
      </w:r>
      <w:r w:rsidRPr="00281570">
        <w:rPr>
          <w:rFonts w:eastAsia="Arial Unicode MS" w:cs="Arial Unicode MS" w:asciiTheme="majorHAnsi" w:hAnsiTheme="majorHAnsi"/>
          <w:sz w:val="24"/>
          <w:szCs w:val="24"/>
        </w:rPr>
        <w:t xml:space="preserve"> </w:t>
      </w:r>
      <w:r w:rsidRPr="00281570">
        <w:rPr>
          <w:rFonts w:eastAsia="Arial Unicode MS" w:cs="Arial Unicode MS" w:asciiTheme="majorHAnsi" w:hAnsiTheme="majorHAnsi"/>
          <w:sz w:val="24"/>
          <w:szCs w:val="24"/>
        </w:rPr>
        <w:t>Mexico</w:t>
      </w:r>
    </w:p>
    <w:p w:rsidRPr="00281570" w:rsidR="00281570" w:rsidP="00281570" w:rsidRDefault="00281570">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Ernie Crawford</w:t>
      </w:r>
      <w:r w:rsidRPr="00281570">
        <w:rPr>
          <w:rFonts w:eastAsia="Arial Unicode MS" w:cs="Arial Unicode MS" w:asciiTheme="majorHAnsi" w:hAnsiTheme="majorHAnsi"/>
          <w:sz w:val="24"/>
          <w:szCs w:val="24"/>
        </w:rPr>
        <w:t>, Public Service Company of New Mexico</w:t>
      </w:r>
    </w:p>
    <w:p w:rsidRPr="00281570" w:rsidR="001B4A70" w:rsidP="001B4A70" w:rsidRDefault="001B4A70">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 xml:space="preserve">Paul Jones, </w:t>
      </w:r>
      <w:r w:rsidRPr="00281570">
        <w:rPr>
          <w:rFonts w:eastAsia="Arial Unicode MS" w:cs="Arial Unicode MS" w:asciiTheme="majorHAnsi" w:hAnsiTheme="majorHAnsi"/>
          <w:sz w:val="24"/>
          <w:szCs w:val="24"/>
        </w:rPr>
        <w:t>Salt River Project Agricultural</w:t>
      </w:r>
      <w:r w:rsidRPr="00281570">
        <w:rPr>
          <w:rFonts w:eastAsia="Arial Unicode MS" w:cs="Arial Unicode MS" w:asciiTheme="majorHAnsi" w:hAnsiTheme="majorHAnsi"/>
          <w:sz w:val="24"/>
          <w:szCs w:val="24"/>
        </w:rPr>
        <w:t xml:space="preserve"> </w:t>
      </w:r>
      <w:r w:rsidRPr="00281570">
        <w:rPr>
          <w:rFonts w:eastAsia="Arial Unicode MS" w:cs="Arial Unicode MS" w:asciiTheme="majorHAnsi" w:hAnsiTheme="majorHAnsi"/>
          <w:sz w:val="24"/>
          <w:szCs w:val="24"/>
        </w:rPr>
        <w:t>Improvement and Power District</w:t>
      </w:r>
    </w:p>
    <w:p w:rsidRPr="00281570" w:rsidR="001B4A70" w:rsidP="001B4A70" w:rsidRDefault="00281570">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Kent Price</w:t>
      </w:r>
      <w:r w:rsidRPr="00281570" w:rsidR="001B4A70">
        <w:rPr>
          <w:rFonts w:eastAsia="Arial Unicode MS" w:cs="Arial Unicode MS" w:asciiTheme="majorHAnsi" w:hAnsiTheme="majorHAnsi"/>
          <w:sz w:val="24"/>
          <w:szCs w:val="24"/>
        </w:rPr>
        <w:t>, Salt River Project Agricultural Improvement and Power District</w:t>
      </w:r>
    </w:p>
    <w:p w:rsidRPr="00281570" w:rsidR="001B4A70" w:rsidP="00281570" w:rsidRDefault="00281570">
      <w:pPr>
        <w:rPr>
          <w:rFonts w:eastAsia="Arial Unicode MS" w:cs="Arial Unicode MS" w:asciiTheme="majorHAnsi" w:hAnsiTheme="majorHAnsi"/>
          <w:sz w:val="24"/>
          <w:szCs w:val="24"/>
        </w:rPr>
      </w:pPr>
      <w:proofErr w:type="gramStart"/>
      <w:r w:rsidRPr="00281570">
        <w:rPr>
          <w:rFonts w:eastAsia="Arial Unicode MS" w:cs="Arial Unicode MS" w:asciiTheme="majorHAnsi" w:hAnsiTheme="majorHAnsi"/>
          <w:sz w:val="24"/>
          <w:szCs w:val="24"/>
        </w:rPr>
        <w:t xml:space="preserve">Michael A. Bowling, </w:t>
      </w:r>
      <w:r w:rsidRPr="00281570">
        <w:rPr>
          <w:rFonts w:eastAsia="Arial Unicode MS" w:cs="Arial Unicode MS" w:asciiTheme="majorHAnsi" w:hAnsiTheme="majorHAnsi"/>
          <w:sz w:val="24"/>
          <w:szCs w:val="24"/>
        </w:rPr>
        <w:t>Tucson Electric Power Company and</w:t>
      </w:r>
      <w:r w:rsidRPr="00281570">
        <w:rPr>
          <w:rFonts w:eastAsia="Arial Unicode MS" w:cs="Arial Unicode MS" w:asciiTheme="majorHAnsi" w:hAnsiTheme="majorHAnsi"/>
          <w:sz w:val="24"/>
          <w:szCs w:val="24"/>
        </w:rPr>
        <w:t xml:space="preserve"> </w:t>
      </w:r>
      <w:proofErr w:type="spellStart"/>
      <w:r w:rsidRPr="00281570">
        <w:rPr>
          <w:rFonts w:eastAsia="Arial Unicode MS" w:cs="Arial Unicode MS" w:asciiTheme="majorHAnsi" w:hAnsiTheme="majorHAnsi"/>
          <w:sz w:val="24"/>
          <w:szCs w:val="24"/>
        </w:rPr>
        <w:t>UNS</w:t>
      </w:r>
      <w:proofErr w:type="spellEnd"/>
      <w:r w:rsidRPr="00281570">
        <w:rPr>
          <w:rFonts w:eastAsia="Arial Unicode MS" w:cs="Arial Unicode MS" w:asciiTheme="majorHAnsi" w:hAnsiTheme="majorHAnsi"/>
          <w:sz w:val="24"/>
          <w:szCs w:val="24"/>
        </w:rPr>
        <w:t xml:space="preserve"> Gas, Inc</w:t>
      </w:r>
      <w:r w:rsidRPr="00281570">
        <w:rPr>
          <w:rFonts w:eastAsia="Arial Unicode MS" w:cs="Arial Unicode MS" w:asciiTheme="majorHAnsi" w:hAnsiTheme="majorHAnsi"/>
          <w:sz w:val="24"/>
          <w:szCs w:val="24"/>
        </w:rPr>
        <w:t>.</w:t>
      </w:r>
      <w:proofErr w:type="gramEnd"/>
    </w:p>
    <w:p w:rsidRPr="00281570" w:rsidR="00281570" w:rsidP="00281570" w:rsidRDefault="00281570">
      <w:pPr>
        <w:rPr>
          <w:rFonts w:eastAsia="Arial Unicode MS" w:cs="Arial Unicode MS" w:asciiTheme="majorHAnsi" w:hAnsiTheme="majorHAnsi"/>
          <w:sz w:val="24"/>
          <w:szCs w:val="24"/>
        </w:rPr>
      </w:pPr>
      <w:r w:rsidRPr="00281570">
        <w:rPr>
          <w:rFonts w:eastAsia="Arial Unicode MS" w:cs="Arial Unicode MS" w:asciiTheme="majorHAnsi" w:hAnsiTheme="majorHAnsi"/>
          <w:sz w:val="24"/>
          <w:szCs w:val="24"/>
        </w:rPr>
        <w:t>Kelly A. Daly</w:t>
      </w:r>
    </w:p>
    <w:p w:rsidR="00281570" w:rsidRDefault="00281570">
      <w:pPr>
        <w:rPr>
          <w:rFonts w:eastAsia="Arial Unicode MS" w:cs="Arial Unicode MS" w:asciiTheme="majorHAnsi" w:hAnsiTheme="majorHAnsi"/>
          <w:sz w:val="22"/>
          <w:szCs w:val="22"/>
        </w:rPr>
      </w:pPr>
      <w:r>
        <w:rPr>
          <w:rFonts w:eastAsia="Arial Unicode MS" w:cs="Arial Unicode MS" w:asciiTheme="majorHAnsi" w:hAnsiTheme="majorHAnsi"/>
          <w:sz w:val="22"/>
          <w:szCs w:val="22"/>
        </w:rPr>
        <w:br w:type="page"/>
      </w:r>
    </w:p>
    <w:p w:rsidRPr="006402C2" w:rsidR="00281570" w:rsidP="00281570" w:rsidRDefault="00281570">
      <w:pPr>
        <w:jc w:val="center"/>
        <w:rPr>
          <w:rFonts w:ascii="Cambria" w:hAnsi="Cambria"/>
          <w:b/>
          <w:sz w:val="26"/>
          <w:szCs w:val="26"/>
        </w:rPr>
      </w:pPr>
      <w:r w:rsidRPr="006402C2">
        <w:rPr>
          <w:rFonts w:ascii="Cambria" w:hAnsi="Cambria"/>
          <w:b/>
          <w:sz w:val="26"/>
          <w:szCs w:val="26"/>
        </w:rPr>
        <w:t>Alternate Position</w:t>
      </w:r>
      <w:r>
        <w:rPr>
          <w:rFonts w:ascii="Cambria" w:hAnsi="Cambria"/>
          <w:b/>
          <w:sz w:val="26"/>
          <w:szCs w:val="26"/>
        </w:rPr>
        <w:t xml:space="preserve"> of Members of the </w:t>
      </w:r>
      <w:proofErr w:type="spellStart"/>
      <w:r>
        <w:rPr>
          <w:rFonts w:ascii="Cambria" w:hAnsi="Cambria"/>
          <w:b/>
          <w:sz w:val="26"/>
          <w:szCs w:val="26"/>
        </w:rPr>
        <w:t>DSPS</w:t>
      </w:r>
      <w:proofErr w:type="spellEnd"/>
    </w:p>
    <w:p w:rsidR="00281570" w:rsidP="00281570" w:rsidRDefault="00281570">
      <w:pPr>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sz w:val="26"/>
          <w:szCs w:val="26"/>
        </w:rPr>
      </w:pPr>
      <w:r w:rsidRPr="00DD180E">
        <w:rPr>
          <w:rFonts w:ascii="Cambria" w:hAnsi="Cambria"/>
          <w:sz w:val="26"/>
          <w:szCs w:val="26"/>
        </w:rPr>
        <w:t xml:space="preserve">Both as </w:t>
      </w:r>
      <w:r>
        <w:rPr>
          <w:rFonts w:ascii="Cambria" w:hAnsi="Cambria"/>
          <w:sz w:val="26"/>
          <w:szCs w:val="26"/>
        </w:rPr>
        <w:t xml:space="preserve">individual entities and as supporters </w:t>
      </w:r>
      <w:r w:rsidRPr="00DD180E">
        <w:rPr>
          <w:rFonts w:ascii="Cambria" w:hAnsi="Cambria"/>
          <w:sz w:val="26"/>
          <w:szCs w:val="26"/>
        </w:rPr>
        <w:t>of various coalitions</w:t>
      </w:r>
      <w:r>
        <w:rPr>
          <w:rFonts w:ascii="Cambria" w:hAnsi="Cambria"/>
          <w:sz w:val="26"/>
          <w:szCs w:val="26"/>
        </w:rPr>
        <w:t xml:space="preserve">, the members of the Desert Southwest Pipeline Stakeholders were actively engaged in the </w:t>
      </w:r>
      <w:proofErr w:type="spellStart"/>
      <w:r>
        <w:rPr>
          <w:rFonts w:ascii="Cambria" w:hAnsi="Cambria"/>
          <w:sz w:val="26"/>
          <w:szCs w:val="26"/>
        </w:rPr>
        <w:t>NAESB</w:t>
      </w:r>
      <w:proofErr w:type="spellEnd"/>
      <w:r>
        <w:rPr>
          <w:rFonts w:ascii="Cambria" w:hAnsi="Cambria"/>
          <w:sz w:val="26"/>
          <w:szCs w:val="26"/>
        </w:rPr>
        <w:t xml:space="preserve"> public forum process. </w:t>
      </w:r>
      <w:r w:rsidRPr="00DD180E">
        <w:rPr>
          <w:rFonts w:ascii="Cambria" w:hAnsi="Cambria"/>
          <w:sz w:val="26"/>
          <w:szCs w:val="26"/>
        </w:rPr>
        <w:t xml:space="preserve"> </w:t>
      </w:r>
      <w:r>
        <w:rPr>
          <w:rFonts w:ascii="Cambria" w:hAnsi="Cambria"/>
          <w:sz w:val="26"/>
          <w:szCs w:val="26"/>
        </w:rPr>
        <w:t>For purposes of these comments the Desert Southwest Pipeline Stakeholders ("</w:t>
      </w:r>
      <w:proofErr w:type="spellStart"/>
      <w:r>
        <w:rPr>
          <w:rFonts w:ascii="Cambria" w:hAnsi="Cambria"/>
          <w:sz w:val="26"/>
          <w:szCs w:val="26"/>
        </w:rPr>
        <w:t>DSPS</w:t>
      </w:r>
      <w:proofErr w:type="spellEnd"/>
      <w:r>
        <w:rPr>
          <w:rFonts w:ascii="Cambria" w:hAnsi="Cambria"/>
          <w:sz w:val="26"/>
          <w:szCs w:val="26"/>
        </w:rPr>
        <w:t xml:space="preserve">") includes Arizona Public Service Company, </w:t>
      </w:r>
      <w:r w:rsidRPr="00DD180E">
        <w:rPr>
          <w:rFonts w:ascii="Cambria" w:hAnsi="Cambria"/>
          <w:sz w:val="26"/>
          <w:szCs w:val="26"/>
        </w:rPr>
        <w:t>Salt River Project</w:t>
      </w:r>
      <w:r>
        <w:rPr>
          <w:rFonts w:ascii="Cambria" w:hAnsi="Cambria"/>
          <w:sz w:val="26"/>
          <w:szCs w:val="26"/>
        </w:rPr>
        <w:t xml:space="preserve"> Agricultural Improvement and Power District</w:t>
      </w:r>
      <w:r w:rsidRPr="00DD180E">
        <w:rPr>
          <w:rFonts w:ascii="Cambria" w:hAnsi="Cambria"/>
          <w:sz w:val="26"/>
          <w:szCs w:val="26"/>
        </w:rPr>
        <w:t>,</w:t>
      </w:r>
      <w:r>
        <w:rPr>
          <w:rFonts w:ascii="Cambria" w:hAnsi="Cambria"/>
          <w:sz w:val="26"/>
          <w:szCs w:val="26"/>
        </w:rPr>
        <w:t xml:space="preserve"> </w:t>
      </w:r>
      <w:proofErr w:type="spellStart"/>
      <w:r>
        <w:rPr>
          <w:rFonts w:ascii="Cambria" w:hAnsi="Cambria"/>
          <w:sz w:val="26"/>
          <w:szCs w:val="26"/>
        </w:rPr>
        <w:t>UNS</w:t>
      </w:r>
      <w:proofErr w:type="spellEnd"/>
      <w:r>
        <w:rPr>
          <w:rFonts w:ascii="Cambria" w:hAnsi="Cambria"/>
          <w:sz w:val="26"/>
          <w:szCs w:val="26"/>
        </w:rPr>
        <w:t xml:space="preserve"> Gas, Inc. and Tucson Electric Power Company, Public Service Company of New Mexico, El Paso Electric Company and the Arizona Corporation Commission.</w:t>
      </w:r>
    </w:p>
    <w:p w:rsidR="00281570" w:rsidP="00281570" w:rsidRDefault="00281570">
      <w:pPr>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sz w:val="26"/>
          <w:szCs w:val="26"/>
        </w:rPr>
      </w:pPr>
      <w:r>
        <w:rPr>
          <w:rFonts w:ascii="Cambria" w:hAnsi="Cambria"/>
          <w:sz w:val="26"/>
          <w:szCs w:val="26"/>
        </w:rPr>
        <w:t>T</w:t>
      </w:r>
      <w:r w:rsidRPr="00DD180E">
        <w:rPr>
          <w:rFonts w:ascii="Cambria" w:hAnsi="Cambria"/>
          <w:sz w:val="26"/>
          <w:szCs w:val="26"/>
        </w:rPr>
        <w:t xml:space="preserve">he </w:t>
      </w:r>
      <w:proofErr w:type="spellStart"/>
      <w:r w:rsidRPr="00DD180E">
        <w:rPr>
          <w:rFonts w:ascii="Cambria" w:hAnsi="Cambria"/>
          <w:sz w:val="26"/>
          <w:szCs w:val="26"/>
        </w:rPr>
        <w:t>DSPS</w:t>
      </w:r>
      <w:proofErr w:type="spellEnd"/>
      <w:r w:rsidRPr="00DD180E">
        <w:rPr>
          <w:rFonts w:ascii="Cambria" w:hAnsi="Cambria"/>
          <w:sz w:val="26"/>
          <w:szCs w:val="26"/>
        </w:rPr>
        <w:t xml:space="preserve"> (and the Southwest Customer Group) made substantive presentations explaining the reliability issues that firm customers in the Desert Southwest are experiencing under the current </w:t>
      </w:r>
      <w:proofErr w:type="spellStart"/>
      <w:r w:rsidRPr="00DD180E">
        <w:rPr>
          <w:rFonts w:ascii="Cambria" w:hAnsi="Cambria"/>
          <w:sz w:val="26"/>
          <w:szCs w:val="26"/>
        </w:rPr>
        <w:t>NAESB</w:t>
      </w:r>
      <w:proofErr w:type="spellEnd"/>
      <w:r w:rsidRPr="00DD180E">
        <w:rPr>
          <w:rFonts w:ascii="Cambria" w:hAnsi="Cambria"/>
          <w:sz w:val="26"/>
          <w:szCs w:val="26"/>
        </w:rPr>
        <w:t xml:space="preserve"> gas nomination timeline.  These issues largely stem from the fact that shippers in the Desert Southwest are subject to a combination of unique circumstances that collectively distinguish the region from the rest of the country.  Specifically, the </w:t>
      </w:r>
      <w:proofErr w:type="spellStart"/>
      <w:r w:rsidRPr="00DD180E">
        <w:rPr>
          <w:rFonts w:ascii="Cambria" w:hAnsi="Cambria"/>
          <w:sz w:val="26"/>
          <w:szCs w:val="26"/>
        </w:rPr>
        <w:t>DSPS</w:t>
      </w:r>
      <w:proofErr w:type="spellEnd"/>
      <w:r w:rsidRPr="00DD180E">
        <w:rPr>
          <w:rFonts w:ascii="Cambria" w:hAnsi="Cambria"/>
          <w:sz w:val="26"/>
          <w:szCs w:val="26"/>
        </w:rPr>
        <w:t xml:space="preserve"> provided record evidence demonstrating th</w:t>
      </w:r>
      <w:r>
        <w:rPr>
          <w:rFonts w:ascii="Cambria" w:hAnsi="Cambria"/>
          <w:sz w:val="26"/>
          <w:szCs w:val="26"/>
        </w:rPr>
        <w:t>at all of the</w:t>
      </w:r>
      <w:r w:rsidRPr="00DD180E">
        <w:rPr>
          <w:rFonts w:ascii="Cambria" w:hAnsi="Cambria"/>
          <w:sz w:val="26"/>
          <w:szCs w:val="26"/>
        </w:rPr>
        <w:t xml:space="preserve"> </w:t>
      </w:r>
      <w:r>
        <w:rPr>
          <w:rFonts w:ascii="Cambria" w:hAnsi="Cambria"/>
          <w:sz w:val="26"/>
          <w:szCs w:val="26"/>
        </w:rPr>
        <w:t xml:space="preserve">following </w:t>
      </w:r>
      <w:r w:rsidRPr="00DD180E">
        <w:rPr>
          <w:rFonts w:ascii="Cambria" w:hAnsi="Cambria"/>
          <w:sz w:val="26"/>
          <w:szCs w:val="26"/>
        </w:rPr>
        <w:t xml:space="preserve">unique circumstances </w:t>
      </w:r>
      <w:r>
        <w:rPr>
          <w:rFonts w:ascii="Cambria" w:hAnsi="Cambria"/>
          <w:sz w:val="26"/>
          <w:szCs w:val="26"/>
        </w:rPr>
        <w:t xml:space="preserve">directly impact gas and electric </w:t>
      </w:r>
      <w:r w:rsidRPr="00DD180E">
        <w:rPr>
          <w:rFonts w:ascii="Cambria" w:hAnsi="Cambria"/>
          <w:sz w:val="26"/>
          <w:szCs w:val="26"/>
        </w:rPr>
        <w:t xml:space="preserve">operations in the Desert Southwest </w:t>
      </w:r>
      <w:r>
        <w:rPr>
          <w:rFonts w:ascii="Cambria" w:hAnsi="Cambria"/>
          <w:sz w:val="26"/>
          <w:szCs w:val="26"/>
        </w:rPr>
        <w:t>and distinguish the Desert Southwest from other regions of the country.</w:t>
      </w:r>
    </w:p>
    <w:p w:rsidR="00281570" w:rsidP="00281570" w:rsidRDefault="00281570">
      <w:pPr>
        <w:autoSpaceDE w:val="0"/>
        <w:autoSpaceDN w:val="0"/>
        <w:adjustRightInd w:val="0"/>
        <w:rPr>
          <w:rFonts w:ascii="Cambria" w:hAnsi="Cambria"/>
          <w:sz w:val="26"/>
          <w:szCs w:val="26"/>
        </w:rPr>
      </w:pPr>
    </w:p>
    <w:p w:rsidR="00281570" w:rsidP="00281570" w:rsidRDefault="00281570">
      <w:pPr>
        <w:pStyle w:val="ListParagraph"/>
        <w:numPr>
          <w:ilvl w:val="0"/>
          <w:numId w:val="13"/>
        </w:numPr>
        <w:autoSpaceDE w:val="0"/>
        <w:autoSpaceDN w:val="0"/>
        <w:adjustRightInd w:val="0"/>
        <w:rPr>
          <w:rFonts w:ascii="Cambria" w:hAnsi="Cambria"/>
          <w:sz w:val="26"/>
          <w:szCs w:val="26"/>
        </w:rPr>
      </w:pPr>
      <w:r>
        <w:rPr>
          <w:rFonts w:ascii="Cambria" w:hAnsi="Cambria"/>
          <w:sz w:val="26"/>
          <w:szCs w:val="26"/>
        </w:rPr>
        <w:t xml:space="preserve">Due to the differences in time zones, the </w:t>
      </w:r>
      <w:proofErr w:type="spellStart"/>
      <w:r w:rsidRPr="00313BEC">
        <w:rPr>
          <w:rFonts w:ascii="Cambria" w:hAnsi="Cambria"/>
          <w:sz w:val="26"/>
          <w:szCs w:val="26"/>
        </w:rPr>
        <w:t>NAESB</w:t>
      </w:r>
      <w:proofErr w:type="spellEnd"/>
      <w:r w:rsidRPr="00313BEC">
        <w:rPr>
          <w:rFonts w:ascii="Cambria" w:hAnsi="Cambria"/>
          <w:sz w:val="26"/>
          <w:szCs w:val="26"/>
        </w:rPr>
        <w:t xml:space="preserve"> </w:t>
      </w:r>
      <w:r>
        <w:rPr>
          <w:rFonts w:ascii="Cambria" w:hAnsi="Cambria"/>
          <w:sz w:val="26"/>
          <w:szCs w:val="26"/>
        </w:rPr>
        <w:t xml:space="preserve">standard </w:t>
      </w:r>
      <w:r w:rsidRPr="00313BEC">
        <w:rPr>
          <w:rFonts w:ascii="Cambria" w:hAnsi="Cambria"/>
          <w:sz w:val="26"/>
          <w:szCs w:val="26"/>
        </w:rPr>
        <w:t xml:space="preserve">gas nomination timelines do not line up with the peak </w:t>
      </w:r>
      <w:r>
        <w:rPr>
          <w:rFonts w:ascii="Cambria" w:hAnsi="Cambria"/>
          <w:sz w:val="26"/>
          <w:szCs w:val="26"/>
        </w:rPr>
        <w:t xml:space="preserve">periods of demand </w:t>
      </w:r>
      <w:r w:rsidRPr="00313BEC">
        <w:rPr>
          <w:rFonts w:ascii="Cambria" w:hAnsi="Cambria"/>
          <w:sz w:val="26"/>
          <w:szCs w:val="26"/>
        </w:rPr>
        <w:t>in the Desert Southwest</w:t>
      </w:r>
      <w:r>
        <w:rPr>
          <w:rFonts w:ascii="Cambria" w:hAnsi="Cambria"/>
          <w:sz w:val="26"/>
          <w:szCs w:val="26"/>
        </w:rPr>
        <w:t xml:space="preserve"> (which occurs between the hours of 5:00 and 7:00 PM local time, which is 7:00 and 9:00 PM Central Time);</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pStyle w:val="ListParagraph"/>
        <w:numPr>
          <w:ilvl w:val="0"/>
          <w:numId w:val="13"/>
        </w:numPr>
        <w:autoSpaceDE w:val="0"/>
        <w:autoSpaceDN w:val="0"/>
        <w:adjustRightInd w:val="0"/>
        <w:rPr>
          <w:rFonts w:ascii="Cambria" w:hAnsi="Cambria"/>
          <w:sz w:val="26"/>
          <w:szCs w:val="26"/>
        </w:rPr>
      </w:pPr>
      <w:r>
        <w:rPr>
          <w:rFonts w:ascii="Cambria" w:hAnsi="Cambria"/>
          <w:sz w:val="26"/>
          <w:szCs w:val="26"/>
        </w:rPr>
        <w:t xml:space="preserve">Due to differences in geography and climate, the </w:t>
      </w:r>
      <w:proofErr w:type="spellStart"/>
      <w:r w:rsidRPr="00313BEC">
        <w:rPr>
          <w:rFonts w:ascii="Cambria" w:hAnsi="Cambria"/>
          <w:sz w:val="26"/>
          <w:szCs w:val="26"/>
        </w:rPr>
        <w:t>NAESB</w:t>
      </w:r>
      <w:proofErr w:type="spellEnd"/>
      <w:r w:rsidRPr="00313BEC">
        <w:rPr>
          <w:rFonts w:ascii="Cambria" w:hAnsi="Cambria"/>
          <w:sz w:val="26"/>
          <w:szCs w:val="26"/>
        </w:rPr>
        <w:t xml:space="preserve"> </w:t>
      </w:r>
      <w:r>
        <w:rPr>
          <w:rFonts w:ascii="Cambria" w:hAnsi="Cambria"/>
          <w:sz w:val="26"/>
          <w:szCs w:val="26"/>
        </w:rPr>
        <w:t xml:space="preserve">standard </w:t>
      </w:r>
      <w:r w:rsidRPr="00313BEC">
        <w:rPr>
          <w:rFonts w:ascii="Cambria" w:hAnsi="Cambria"/>
          <w:sz w:val="26"/>
          <w:szCs w:val="26"/>
        </w:rPr>
        <w:t>gas nomination t</w:t>
      </w:r>
      <w:r>
        <w:rPr>
          <w:rFonts w:ascii="Cambria" w:hAnsi="Cambria"/>
          <w:sz w:val="26"/>
          <w:szCs w:val="26"/>
        </w:rPr>
        <w:t xml:space="preserve">imelines do not line up with the peak period of demands </w:t>
      </w:r>
      <w:r w:rsidRPr="00313BEC">
        <w:rPr>
          <w:rFonts w:ascii="Cambria" w:hAnsi="Cambria"/>
          <w:sz w:val="26"/>
          <w:szCs w:val="26"/>
        </w:rPr>
        <w:t xml:space="preserve">in the Desert Southwest </w:t>
      </w:r>
      <w:r>
        <w:rPr>
          <w:rFonts w:ascii="Cambria" w:hAnsi="Cambria"/>
          <w:sz w:val="26"/>
          <w:szCs w:val="26"/>
        </w:rPr>
        <w:t xml:space="preserve">which </w:t>
      </w:r>
      <w:r w:rsidRPr="00313BEC">
        <w:rPr>
          <w:rFonts w:ascii="Cambria" w:hAnsi="Cambria"/>
          <w:sz w:val="26"/>
          <w:szCs w:val="26"/>
        </w:rPr>
        <w:t xml:space="preserve">occurs in the evening between 5:00 PM  and 7:00 PM Pacific Time/7:00 PM and 9:00 PM Central Time); </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pStyle w:val="ListParagraph"/>
        <w:numPr>
          <w:ilvl w:val="0"/>
          <w:numId w:val="13"/>
        </w:numPr>
        <w:autoSpaceDE w:val="0"/>
        <w:autoSpaceDN w:val="0"/>
        <w:adjustRightInd w:val="0"/>
        <w:rPr>
          <w:rFonts w:ascii="Cambria" w:hAnsi="Cambria"/>
          <w:sz w:val="26"/>
          <w:szCs w:val="26"/>
        </w:rPr>
      </w:pPr>
      <w:r>
        <w:rPr>
          <w:rFonts w:ascii="Cambria" w:hAnsi="Cambria"/>
          <w:sz w:val="26"/>
          <w:szCs w:val="26"/>
        </w:rPr>
        <w:t>Due to the topography of the Desert Southwest t</w:t>
      </w:r>
      <w:r w:rsidRPr="00313BEC">
        <w:rPr>
          <w:rFonts w:ascii="Cambria" w:hAnsi="Cambria"/>
          <w:sz w:val="26"/>
          <w:szCs w:val="26"/>
        </w:rPr>
        <w:t>he</w:t>
      </w:r>
      <w:r>
        <w:rPr>
          <w:rFonts w:ascii="Cambria" w:hAnsi="Cambria"/>
          <w:sz w:val="26"/>
          <w:szCs w:val="26"/>
        </w:rPr>
        <w:t>re is no</w:t>
      </w:r>
      <w:r w:rsidRPr="00313BEC">
        <w:rPr>
          <w:rFonts w:ascii="Cambria" w:hAnsi="Cambria"/>
          <w:sz w:val="26"/>
          <w:szCs w:val="26"/>
        </w:rPr>
        <w:t xml:space="preserve"> market area storage </w:t>
      </w:r>
      <w:r>
        <w:rPr>
          <w:rFonts w:ascii="Cambria" w:hAnsi="Cambria"/>
          <w:sz w:val="26"/>
          <w:szCs w:val="26"/>
        </w:rPr>
        <w:t xml:space="preserve">in the region and the inherent limitations on water/protections of aquifers, </w:t>
      </w:r>
      <w:r w:rsidRPr="00313BEC">
        <w:rPr>
          <w:rFonts w:ascii="Cambria" w:hAnsi="Cambria"/>
          <w:sz w:val="26"/>
          <w:szCs w:val="26"/>
        </w:rPr>
        <w:t>make</w:t>
      </w:r>
      <w:r>
        <w:rPr>
          <w:rFonts w:ascii="Cambria" w:hAnsi="Cambria"/>
          <w:sz w:val="26"/>
          <w:szCs w:val="26"/>
        </w:rPr>
        <w:t>s</w:t>
      </w:r>
      <w:r w:rsidRPr="00313BEC">
        <w:rPr>
          <w:rFonts w:ascii="Cambria" w:hAnsi="Cambria"/>
          <w:sz w:val="26"/>
          <w:szCs w:val="26"/>
        </w:rPr>
        <w:t xml:space="preserve"> the construction of underground stora</w:t>
      </w:r>
      <w:r>
        <w:rPr>
          <w:rFonts w:ascii="Cambria" w:hAnsi="Cambria"/>
          <w:sz w:val="26"/>
          <w:szCs w:val="26"/>
        </w:rPr>
        <w:t xml:space="preserve">ge unlikely; </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pStyle w:val="ListParagraph"/>
        <w:numPr>
          <w:ilvl w:val="0"/>
          <w:numId w:val="13"/>
        </w:numPr>
        <w:autoSpaceDE w:val="0"/>
        <w:autoSpaceDN w:val="0"/>
        <w:adjustRightInd w:val="0"/>
        <w:rPr>
          <w:rFonts w:ascii="Cambria" w:hAnsi="Cambria"/>
          <w:sz w:val="26"/>
          <w:szCs w:val="26"/>
        </w:rPr>
      </w:pPr>
      <w:r>
        <w:rPr>
          <w:rFonts w:ascii="Cambria" w:hAnsi="Cambria"/>
          <w:sz w:val="26"/>
          <w:szCs w:val="26"/>
        </w:rPr>
        <w:t xml:space="preserve">The Desert Southwest has experienced the largest growth in intermittent renewables (solar and wind) throughout the country and as demonstrated by data provided by APS, these resources can fluctuate between 0 </w:t>
      </w:r>
      <w:r w:rsidR="00F11A04">
        <w:rPr>
          <w:rFonts w:ascii="Cambria" w:hAnsi="Cambria"/>
          <w:sz w:val="26"/>
          <w:szCs w:val="26"/>
        </w:rPr>
        <w:t xml:space="preserve">and </w:t>
      </w:r>
      <w:r w:rsidRPr="00F11A04">
        <w:rPr>
          <w:rFonts w:ascii="Cambria" w:hAnsi="Cambria"/>
          <w:sz w:val="26"/>
          <w:szCs w:val="26"/>
        </w:rPr>
        <w:t>22% of</w:t>
      </w:r>
      <w:r>
        <w:rPr>
          <w:rFonts w:ascii="Cambria" w:hAnsi="Cambria"/>
          <w:sz w:val="26"/>
          <w:szCs w:val="26"/>
        </w:rPr>
        <w:t xml:space="preserve"> the hourly power demands of their service territory;</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pStyle w:val="ListParagraph"/>
        <w:numPr>
          <w:ilvl w:val="0"/>
          <w:numId w:val="13"/>
        </w:numPr>
        <w:autoSpaceDE w:val="0"/>
        <w:autoSpaceDN w:val="0"/>
        <w:adjustRightInd w:val="0"/>
        <w:rPr>
          <w:rFonts w:ascii="Cambria" w:hAnsi="Cambria"/>
          <w:sz w:val="26"/>
          <w:szCs w:val="26"/>
        </w:rPr>
      </w:pPr>
      <w:r>
        <w:rPr>
          <w:rFonts w:ascii="Cambria" w:hAnsi="Cambria"/>
          <w:sz w:val="26"/>
          <w:szCs w:val="26"/>
        </w:rPr>
        <w:t>Pipelines serving the Desert Southwest are not capable at this time of providing firm, No-Notice service that would allow firm transportation holders access to the Maximum Daily Quantity of their firm contracts;</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pStyle w:val="ListParagraph"/>
        <w:numPr>
          <w:ilvl w:val="0"/>
          <w:numId w:val="13"/>
        </w:numPr>
        <w:autoSpaceDE w:val="0"/>
        <w:autoSpaceDN w:val="0"/>
        <w:adjustRightInd w:val="0"/>
        <w:rPr>
          <w:rFonts w:ascii="Cambria" w:hAnsi="Cambria"/>
          <w:sz w:val="26"/>
          <w:szCs w:val="26"/>
        </w:rPr>
      </w:pPr>
      <w:r>
        <w:rPr>
          <w:rFonts w:ascii="Cambria" w:hAnsi="Cambria"/>
          <w:sz w:val="26"/>
          <w:szCs w:val="26"/>
        </w:rPr>
        <w:t>The increasing level of intermittent solar and wind resources (and the retirement of coal fleets) in the Desert Southwest coupled with growing demand for energy in the peak evening period is causing a steeper ramp rate for quick start, gas-fired generation in the Desert Southwest; and</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pStyle w:val="ListParagraph"/>
        <w:numPr>
          <w:ilvl w:val="0"/>
          <w:numId w:val="13"/>
        </w:numPr>
        <w:autoSpaceDE w:val="0"/>
        <w:autoSpaceDN w:val="0"/>
        <w:adjustRightInd w:val="0"/>
        <w:rPr>
          <w:rFonts w:ascii="Cambria" w:hAnsi="Cambria"/>
          <w:sz w:val="26"/>
          <w:szCs w:val="26"/>
        </w:rPr>
      </w:pPr>
      <w:r>
        <w:rPr>
          <w:rFonts w:ascii="Cambria" w:hAnsi="Cambria"/>
          <w:sz w:val="26"/>
          <w:szCs w:val="26"/>
        </w:rPr>
        <w:t>It is not uncommon for the ambient temperature in the Desert Southwest to be in excess of 100 degrees at 8:00 PM.</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sz w:val="26"/>
          <w:szCs w:val="26"/>
        </w:rPr>
      </w:pPr>
      <w:r>
        <w:rPr>
          <w:rFonts w:ascii="Cambria" w:hAnsi="Cambria"/>
          <w:sz w:val="26"/>
          <w:szCs w:val="26"/>
        </w:rPr>
        <w:t xml:space="preserve">As the </w:t>
      </w:r>
      <w:proofErr w:type="spellStart"/>
      <w:r>
        <w:rPr>
          <w:rFonts w:ascii="Cambria" w:hAnsi="Cambria"/>
          <w:sz w:val="26"/>
          <w:szCs w:val="26"/>
        </w:rPr>
        <w:t>DSPS</w:t>
      </w:r>
      <w:proofErr w:type="spellEnd"/>
      <w:r>
        <w:rPr>
          <w:rFonts w:ascii="Cambria" w:hAnsi="Cambria"/>
          <w:sz w:val="26"/>
          <w:szCs w:val="26"/>
        </w:rPr>
        <w:t xml:space="preserve"> explained, no other region of the country experiences all of these unique circumstances and limitations.   The </w:t>
      </w:r>
      <w:proofErr w:type="spellStart"/>
      <w:r>
        <w:rPr>
          <w:rFonts w:ascii="Cambria" w:hAnsi="Cambria"/>
          <w:sz w:val="26"/>
          <w:szCs w:val="26"/>
        </w:rPr>
        <w:t>DSPS</w:t>
      </w:r>
      <w:proofErr w:type="spellEnd"/>
      <w:r>
        <w:rPr>
          <w:rFonts w:ascii="Cambria" w:hAnsi="Cambria"/>
          <w:sz w:val="26"/>
          <w:szCs w:val="26"/>
        </w:rPr>
        <w:t xml:space="preserve"> further explained that its major issue centered around the need of firm shippers in the Desert Southwest to have a </w:t>
      </w:r>
      <w:proofErr w:type="spellStart"/>
      <w:r>
        <w:rPr>
          <w:rFonts w:ascii="Cambria" w:hAnsi="Cambria"/>
          <w:sz w:val="26"/>
          <w:szCs w:val="26"/>
        </w:rPr>
        <w:t>NAESB</w:t>
      </w:r>
      <w:proofErr w:type="spellEnd"/>
      <w:r>
        <w:rPr>
          <w:rFonts w:ascii="Cambria" w:hAnsi="Cambria"/>
          <w:sz w:val="26"/>
          <w:szCs w:val="26"/>
        </w:rPr>
        <w:t xml:space="preserve"> nomination cycle that would provide firm access (i.e., with bumping rights) to their transportation capacity during their peak demand periods at 7:00 PM to 9:00 PM Central in order to address operational contingencies (including unexpected changes in solar and wind generation).</w:t>
      </w:r>
    </w:p>
    <w:p w:rsidR="00281570" w:rsidP="00281570" w:rsidRDefault="00281570">
      <w:pPr>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sz w:val="26"/>
          <w:szCs w:val="26"/>
        </w:rPr>
      </w:pPr>
      <w:r>
        <w:rPr>
          <w:rFonts w:ascii="Cambria" w:hAnsi="Cambria"/>
          <w:sz w:val="26"/>
          <w:szCs w:val="26"/>
        </w:rPr>
        <w:t xml:space="preserve">Despite the evidence presented and the industries' acknowledgement of these operational concerns, the </w:t>
      </w:r>
      <w:proofErr w:type="spellStart"/>
      <w:r>
        <w:rPr>
          <w:rFonts w:ascii="Cambria" w:hAnsi="Cambria"/>
          <w:sz w:val="26"/>
          <w:szCs w:val="26"/>
        </w:rPr>
        <w:t>NAESB</w:t>
      </w:r>
      <w:proofErr w:type="spellEnd"/>
      <w:r>
        <w:rPr>
          <w:rFonts w:ascii="Cambria" w:hAnsi="Cambria"/>
          <w:sz w:val="26"/>
          <w:szCs w:val="26"/>
        </w:rPr>
        <w:t xml:space="preserve"> consensus building process did not vote to incorporate any of the solution proposed by the </w:t>
      </w:r>
      <w:proofErr w:type="spellStart"/>
      <w:r>
        <w:rPr>
          <w:rFonts w:ascii="Cambria" w:hAnsi="Cambria"/>
          <w:sz w:val="26"/>
          <w:szCs w:val="26"/>
        </w:rPr>
        <w:t>DSPS</w:t>
      </w:r>
      <w:proofErr w:type="spellEnd"/>
      <w:r>
        <w:rPr>
          <w:rFonts w:ascii="Cambria" w:hAnsi="Cambria"/>
          <w:sz w:val="26"/>
          <w:szCs w:val="26"/>
        </w:rPr>
        <w:t xml:space="preserve"> (or the </w:t>
      </w:r>
      <w:proofErr w:type="spellStart"/>
      <w:r>
        <w:rPr>
          <w:rFonts w:ascii="Cambria" w:hAnsi="Cambria"/>
          <w:sz w:val="26"/>
          <w:szCs w:val="26"/>
        </w:rPr>
        <w:t>SCG</w:t>
      </w:r>
      <w:proofErr w:type="spellEnd"/>
      <w:r>
        <w:rPr>
          <w:rFonts w:ascii="Cambria" w:hAnsi="Cambria"/>
          <w:sz w:val="26"/>
          <w:szCs w:val="26"/>
        </w:rPr>
        <w:t xml:space="preserve">).   To the contrary, it was recommended that the </w:t>
      </w:r>
      <w:proofErr w:type="spellStart"/>
      <w:r>
        <w:rPr>
          <w:rFonts w:ascii="Cambria" w:hAnsi="Cambria"/>
          <w:sz w:val="26"/>
          <w:szCs w:val="26"/>
        </w:rPr>
        <w:t>DSPS</w:t>
      </w:r>
      <w:proofErr w:type="spellEnd"/>
      <w:r>
        <w:rPr>
          <w:rFonts w:ascii="Cambria" w:hAnsi="Cambria"/>
          <w:sz w:val="26"/>
          <w:szCs w:val="26"/>
        </w:rPr>
        <w:t xml:space="preserve"> attempt to resolve its issues through the creation of a "regional" solution.  In furtherance of this recommendation for a regional solution, the </w:t>
      </w:r>
      <w:proofErr w:type="spellStart"/>
      <w:r>
        <w:rPr>
          <w:rFonts w:ascii="Cambria" w:hAnsi="Cambria"/>
          <w:sz w:val="26"/>
          <w:szCs w:val="26"/>
        </w:rPr>
        <w:t>DSPS</w:t>
      </w:r>
      <w:proofErr w:type="spellEnd"/>
      <w:r>
        <w:rPr>
          <w:rFonts w:ascii="Cambria" w:hAnsi="Cambria"/>
          <w:sz w:val="26"/>
          <w:szCs w:val="26"/>
        </w:rPr>
        <w:t xml:space="preserve"> has crafted a solution that consists of four components that require Commission assistance: two of which need be implemented on a national basis and two require only regional implementation.    The </w:t>
      </w:r>
      <w:proofErr w:type="spellStart"/>
      <w:r>
        <w:rPr>
          <w:rFonts w:ascii="Cambria" w:hAnsi="Cambria"/>
          <w:sz w:val="26"/>
          <w:szCs w:val="26"/>
        </w:rPr>
        <w:t>DSPS</w:t>
      </w:r>
      <w:proofErr w:type="spellEnd"/>
      <w:r>
        <w:rPr>
          <w:rFonts w:ascii="Cambria" w:hAnsi="Cambria"/>
          <w:sz w:val="26"/>
          <w:szCs w:val="26"/>
        </w:rPr>
        <w:t xml:space="preserve"> therefore requests that the following provisions be included in the </w:t>
      </w:r>
      <w:proofErr w:type="spellStart"/>
      <w:r>
        <w:rPr>
          <w:rFonts w:ascii="Cambria" w:hAnsi="Cambria"/>
          <w:sz w:val="26"/>
          <w:szCs w:val="26"/>
        </w:rPr>
        <w:t>NAESB</w:t>
      </w:r>
      <w:proofErr w:type="spellEnd"/>
      <w:r>
        <w:rPr>
          <w:rFonts w:ascii="Cambria" w:hAnsi="Cambria"/>
          <w:sz w:val="26"/>
          <w:szCs w:val="26"/>
        </w:rPr>
        <w:t xml:space="preserve"> record for submission to the Commission's and subsequently adopted by the Commission for inclusion in its Final Rule in Docket No. </w:t>
      </w:r>
      <w:proofErr w:type="gramStart"/>
      <w:r>
        <w:rPr>
          <w:rFonts w:ascii="Cambria" w:hAnsi="Cambria"/>
          <w:sz w:val="26"/>
          <w:szCs w:val="26"/>
        </w:rPr>
        <w:t>RM14-2.</w:t>
      </w:r>
      <w:proofErr w:type="gramEnd"/>
    </w:p>
    <w:p w:rsidR="00281570" w:rsidP="00281570" w:rsidRDefault="00281570">
      <w:pPr>
        <w:autoSpaceDE w:val="0"/>
        <w:autoSpaceDN w:val="0"/>
        <w:adjustRightInd w:val="0"/>
        <w:rPr>
          <w:rFonts w:ascii="Cambria" w:hAnsi="Cambria"/>
          <w:sz w:val="26"/>
          <w:szCs w:val="26"/>
        </w:rPr>
      </w:pPr>
    </w:p>
    <w:p w:rsidRPr="00510E6A" w:rsidR="00281570" w:rsidP="00281570" w:rsidRDefault="00281570">
      <w:pPr>
        <w:autoSpaceDE w:val="0"/>
        <w:autoSpaceDN w:val="0"/>
        <w:adjustRightInd w:val="0"/>
        <w:jc w:val="center"/>
        <w:rPr>
          <w:rFonts w:ascii="Cambria" w:hAnsi="Cambria"/>
          <w:b/>
          <w:sz w:val="26"/>
          <w:szCs w:val="26"/>
          <w:u w:val="single"/>
        </w:rPr>
      </w:pPr>
      <w:proofErr w:type="spellStart"/>
      <w:r w:rsidRPr="00510E6A">
        <w:rPr>
          <w:rFonts w:ascii="Cambria" w:hAnsi="Cambria"/>
          <w:b/>
          <w:sz w:val="26"/>
          <w:szCs w:val="26"/>
          <w:u w:val="single"/>
        </w:rPr>
        <w:t>DSPS</w:t>
      </w:r>
      <w:proofErr w:type="spellEnd"/>
      <w:r w:rsidRPr="00510E6A">
        <w:rPr>
          <w:rFonts w:ascii="Cambria" w:hAnsi="Cambria"/>
          <w:b/>
          <w:sz w:val="26"/>
          <w:szCs w:val="26"/>
          <w:u w:val="single"/>
        </w:rPr>
        <w:t xml:space="preserve"> Solution to Issues in the Desert Southwest</w:t>
      </w:r>
    </w:p>
    <w:p w:rsidR="00281570" w:rsidP="00281570" w:rsidRDefault="00281570">
      <w:pPr>
        <w:autoSpaceDE w:val="0"/>
        <w:autoSpaceDN w:val="0"/>
        <w:adjustRightInd w:val="0"/>
        <w:rPr>
          <w:rFonts w:ascii="Cambria" w:hAnsi="Cambria"/>
          <w:sz w:val="26"/>
          <w:szCs w:val="26"/>
        </w:rPr>
      </w:pPr>
    </w:p>
    <w:p w:rsidRPr="00A46BCD" w:rsidR="00281570" w:rsidP="00281570" w:rsidRDefault="00281570">
      <w:pPr>
        <w:autoSpaceDE w:val="0"/>
        <w:autoSpaceDN w:val="0"/>
        <w:adjustRightInd w:val="0"/>
        <w:rPr>
          <w:rFonts w:ascii="Cambria" w:hAnsi="Cambria"/>
          <w:b/>
          <w:sz w:val="26"/>
          <w:szCs w:val="26"/>
        </w:rPr>
      </w:pPr>
      <w:r w:rsidRPr="00A46BCD">
        <w:rPr>
          <w:rFonts w:ascii="Cambria" w:hAnsi="Cambria"/>
          <w:b/>
          <w:sz w:val="26"/>
          <w:szCs w:val="26"/>
        </w:rPr>
        <w:t>Provisions requiring National application:</w:t>
      </w:r>
    </w:p>
    <w:p w:rsidRPr="00510E6A" w:rsidR="00281570" w:rsidP="00281570" w:rsidRDefault="00281570">
      <w:pPr>
        <w:autoSpaceDE w:val="0"/>
        <w:autoSpaceDN w:val="0"/>
        <w:adjustRightInd w:val="0"/>
        <w:rPr>
          <w:rFonts w:ascii="Cambria" w:hAnsi="Cambria"/>
          <w:sz w:val="26"/>
          <w:szCs w:val="26"/>
        </w:rPr>
      </w:pPr>
    </w:p>
    <w:p w:rsidR="00281570" w:rsidP="00281570" w:rsidRDefault="00281570">
      <w:pPr>
        <w:pStyle w:val="ListParagraph"/>
        <w:numPr>
          <w:ilvl w:val="0"/>
          <w:numId w:val="14"/>
        </w:numPr>
        <w:autoSpaceDE w:val="0"/>
        <w:autoSpaceDN w:val="0"/>
        <w:adjustRightInd w:val="0"/>
        <w:rPr>
          <w:rFonts w:ascii="Cambria" w:hAnsi="Cambria"/>
          <w:sz w:val="26"/>
          <w:szCs w:val="26"/>
        </w:rPr>
      </w:pPr>
      <w:r>
        <w:rPr>
          <w:rFonts w:ascii="Cambria" w:hAnsi="Cambria"/>
          <w:sz w:val="26"/>
          <w:szCs w:val="26"/>
        </w:rPr>
        <w:t xml:space="preserve">Establish the </w:t>
      </w:r>
      <w:proofErr w:type="spellStart"/>
      <w:r>
        <w:rPr>
          <w:rFonts w:ascii="Cambria" w:hAnsi="Cambria"/>
          <w:sz w:val="26"/>
          <w:szCs w:val="26"/>
        </w:rPr>
        <w:t>NAESB</w:t>
      </w:r>
      <w:proofErr w:type="spellEnd"/>
      <w:r>
        <w:rPr>
          <w:rFonts w:ascii="Cambria" w:hAnsi="Cambria"/>
          <w:sz w:val="26"/>
          <w:szCs w:val="26"/>
        </w:rPr>
        <w:t xml:space="preserve"> Evening Nomination Cycle at 7:00 PM Central;</w:t>
      </w:r>
    </w:p>
    <w:p w:rsidR="00281570" w:rsidP="00281570" w:rsidRDefault="00281570">
      <w:pPr>
        <w:pStyle w:val="ListParagraph"/>
        <w:numPr>
          <w:ilvl w:val="0"/>
          <w:numId w:val="14"/>
        </w:numPr>
        <w:autoSpaceDE w:val="0"/>
        <w:autoSpaceDN w:val="0"/>
        <w:adjustRightInd w:val="0"/>
        <w:rPr>
          <w:rFonts w:ascii="Cambria" w:hAnsi="Cambria"/>
          <w:sz w:val="26"/>
          <w:szCs w:val="26"/>
        </w:rPr>
      </w:pPr>
      <w:r>
        <w:rPr>
          <w:rFonts w:ascii="Cambria" w:hAnsi="Cambria"/>
          <w:sz w:val="26"/>
          <w:szCs w:val="26"/>
        </w:rPr>
        <w:t xml:space="preserve">Modify the FERC policy on Secondary/Alternate nominations to provide that such nomination are </w:t>
      </w:r>
      <w:r w:rsidRPr="00510E6A">
        <w:rPr>
          <w:rFonts w:ascii="Cambria" w:hAnsi="Cambria"/>
          <w:sz w:val="26"/>
          <w:szCs w:val="26"/>
          <w:u w:val="single"/>
        </w:rPr>
        <w:t>firm</w:t>
      </w:r>
      <w:r>
        <w:rPr>
          <w:rFonts w:ascii="Cambria" w:hAnsi="Cambria"/>
          <w:sz w:val="26"/>
          <w:szCs w:val="26"/>
        </w:rPr>
        <w:t xml:space="preserve"> beginning in the </w:t>
      </w:r>
      <w:proofErr w:type="spellStart"/>
      <w:r>
        <w:rPr>
          <w:rFonts w:ascii="Cambria" w:hAnsi="Cambria"/>
          <w:sz w:val="26"/>
          <w:szCs w:val="26"/>
        </w:rPr>
        <w:t>NAESB</w:t>
      </w:r>
      <w:proofErr w:type="spellEnd"/>
      <w:r>
        <w:rPr>
          <w:rFonts w:ascii="Cambria" w:hAnsi="Cambria"/>
          <w:sz w:val="26"/>
          <w:szCs w:val="26"/>
        </w:rPr>
        <w:t xml:space="preserve"> Evening Cycle;</w:t>
      </w:r>
    </w:p>
    <w:p w:rsidR="00281570" w:rsidP="00281570" w:rsidRDefault="00281570">
      <w:pPr>
        <w:autoSpaceDE w:val="0"/>
        <w:autoSpaceDN w:val="0"/>
        <w:adjustRightInd w:val="0"/>
        <w:rPr>
          <w:rFonts w:ascii="Cambria" w:hAnsi="Cambria"/>
          <w:sz w:val="26"/>
          <w:szCs w:val="26"/>
        </w:rPr>
      </w:pPr>
    </w:p>
    <w:p w:rsidRPr="00A46BCD" w:rsidR="00281570" w:rsidP="00281570" w:rsidRDefault="00281570">
      <w:pPr>
        <w:autoSpaceDE w:val="0"/>
        <w:autoSpaceDN w:val="0"/>
        <w:adjustRightInd w:val="0"/>
        <w:rPr>
          <w:rFonts w:ascii="Cambria" w:hAnsi="Cambria"/>
          <w:b/>
          <w:sz w:val="26"/>
          <w:szCs w:val="26"/>
        </w:rPr>
      </w:pPr>
      <w:r w:rsidRPr="00A46BCD">
        <w:rPr>
          <w:rFonts w:ascii="Cambria" w:hAnsi="Cambria"/>
          <w:b/>
          <w:sz w:val="26"/>
          <w:szCs w:val="26"/>
        </w:rPr>
        <w:t>Provisions requiring only Regional application:</w:t>
      </w:r>
    </w:p>
    <w:p w:rsidRPr="00510E6A" w:rsidR="00281570" w:rsidP="00281570" w:rsidRDefault="00281570">
      <w:pPr>
        <w:autoSpaceDE w:val="0"/>
        <w:autoSpaceDN w:val="0"/>
        <w:adjustRightInd w:val="0"/>
        <w:rPr>
          <w:rFonts w:ascii="Cambria" w:hAnsi="Cambria"/>
          <w:sz w:val="26"/>
          <w:szCs w:val="26"/>
        </w:rPr>
      </w:pPr>
    </w:p>
    <w:p w:rsidR="00281570" w:rsidP="00281570" w:rsidRDefault="00281570">
      <w:pPr>
        <w:pStyle w:val="ListParagraph"/>
        <w:numPr>
          <w:ilvl w:val="0"/>
          <w:numId w:val="14"/>
        </w:numPr>
        <w:autoSpaceDE w:val="0"/>
        <w:autoSpaceDN w:val="0"/>
        <w:adjustRightInd w:val="0"/>
        <w:rPr>
          <w:rFonts w:ascii="Cambria" w:hAnsi="Cambria"/>
          <w:sz w:val="26"/>
          <w:szCs w:val="26"/>
        </w:rPr>
      </w:pPr>
      <w:r>
        <w:rPr>
          <w:rFonts w:ascii="Cambria" w:hAnsi="Cambria"/>
          <w:sz w:val="26"/>
          <w:szCs w:val="26"/>
        </w:rPr>
        <w:t xml:space="preserve">Establish a 1-Year Pilot Program for pipelines serving the Desert Southwest (i.e., </w:t>
      </w:r>
      <w:r w:rsidRPr="00510E6A">
        <w:rPr>
          <w:rFonts w:ascii="Cambria" w:hAnsi="Cambria"/>
          <w:sz w:val="26"/>
          <w:szCs w:val="26"/>
        </w:rPr>
        <w:t>El Paso</w:t>
      </w:r>
      <w:r>
        <w:rPr>
          <w:rFonts w:ascii="Cambria" w:hAnsi="Cambria"/>
          <w:sz w:val="26"/>
          <w:szCs w:val="26"/>
        </w:rPr>
        <w:t xml:space="preserve"> Natural Gas</w:t>
      </w:r>
      <w:r w:rsidRPr="00510E6A">
        <w:rPr>
          <w:rFonts w:ascii="Cambria" w:hAnsi="Cambria"/>
          <w:sz w:val="26"/>
          <w:szCs w:val="26"/>
        </w:rPr>
        <w:t xml:space="preserve">, </w:t>
      </w:r>
      <w:proofErr w:type="spellStart"/>
      <w:r w:rsidRPr="00510E6A">
        <w:rPr>
          <w:rFonts w:ascii="Cambria" w:hAnsi="Cambria"/>
          <w:sz w:val="26"/>
          <w:szCs w:val="26"/>
        </w:rPr>
        <w:t>Transwestern</w:t>
      </w:r>
      <w:proofErr w:type="spellEnd"/>
      <w:r w:rsidRPr="00510E6A">
        <w:rPr>
          <w:rFonts w:ascii="Cambria" w:hAnsi="Cambria"/>
          <w:sz w:val="26"/>
          <w:szCs w:val="26"/>
        </w:rPr>
        <w:t xml:space="preserve"> and TransCanada-North Baja Pipelines</w:t>
      </w:r>
      <w:r>
        <w:rPr>
          <w:rFonts w:ascii="Cambria" w:hAnsi="Cambria"/>
          <w:sz w:val="26"/>
          <w:szCs w:val="26"/>
        </w:rPr>
        <w:t>) that:</w:t>
      </w:r>
    </w:p>
    <w:p w:rsidR="00281570" w:rsidP="00281570" w:rsidRDefault="00281570">
      <w:pPr>
        <w:pStyle w:val="ListParagraph"/>
        <w:numPr>
          <w:ilvl w:val="1"/>
          <w:numId w:val="14"/>
        </w:numPr>
        <w:autoSpaceDE w:val="0"/>
        <w:autoSpaceDN w:val="0"/>
        <w:adjustRightInd w:val="0"/>
        <w:rPr>
          <w:rFonts w:ascii="Cambria" w:hAnsi="Cambria"/>
          <w:sz w:val="26"/>
          <w:szCs w:val="26"/>
        </w:rPr>
      </w:pPr>
      <w:r>
        <w:rPr>
          <w:rFonts w:ascii="Cambria" w:hAnsi="Cambria"/>
          <w:sz w:val="26"/>
          <w:szCs w:val="26"/>
        </w:rPr>
        <w:t>Allows FT shippers to submit a separately designated retro/make-up nomination during the Evening Nomination Cycle; and</w:t>
      </w:r>
    </w:p>
    <w:p w:rsidR="00281570" w:rsidP="00281570" w:rsidRDefault="00281570">
      <w:pPr>
        <w:pStyle w:val="ListParagraph"/>
        <w:numPr>
          <w:ilvl w:val="1"/>
          <w:numId w:val="14"/>
        </w:numPr>
        <w:autoSpaceDE w:val="0"/>
        <w:autoSpaceDN w:val="0"/>
        <w:adjustRightInd w:val="0"/>
        <w:rPr>
          <w:rFonts w:ascii="Cambria" w:hAnsi="Cambria"/>
          <w:sz w:val="26"/>
          <w:szCs w:val="26"/>
        </w:rPr>
      </w:pPr>
      <w:r>
        <w:rPr>
          <w:rFonts w:ascii="Cambria" w:hAnsi="Cambria"/>
          <w:sz w:val="26"/>
          <w:szCs w:val="26"/>
        </w:rPr>
        <w:t>Provide that imbalance charges/penalties only apply to imbalances that are not corrected by gas that flows at the start of the Gas Day.</w:t>
      </w:r>
    </w:p>
    <w:p w:rsidR="00F11A04" w:rsidP="00F11A04" w:rsidRDefault="00F11A04">
      <w:pPr>
        <w:pStyle w:val="ListParagraph"/>
        <w:autoSpaceDE w:val="0"/>
        <w:autoSpaceDN w:val="0"/>
        <w:adjustRightInd w:val="0"/>
        <w:ind w:left="1440"/>
        <w:rPr>
          <w:rFonts w:ascii="Cambria" w:hAnsi="Cambria"/>
          <w:sz w:val="26"/>
          <w:szCs w:val="26"/>
        </w:rPr>
      </w:pPr>
    </w:p>
    <w:p w:rsidR="00281570" w:rsidP="00281570" w:rsidRDefault="00281570">
      <w:pPr>
        <w:pStyle w:val="ListParagraph"/>
        <w:numPr>
          <w:ilvl w:val="0"/>
          <w:numId w:val="14"/>
        </w:numPr>
        <w:autoSpaceDE w:val="0"/>
        <w:autoSpaceDN w:val="0"/>
        <w:adjustRightInd w:val="0"/>
        <w:rPr>
          <w:rFonts w:ascii="Cambria" w:hAnsi="Cambria"/>
          <w:sz w:val="26"/>
          <w:szCs w:val="26"/>
        </w:rPr>
      </w:pPr>
      <w:r>
        <w:rPr>
          <w:rFonts w:ascii="Cambria" w:hAnsi="Cambria"/>
          <w:sz w:val="26"/>
          <w:szCs w:val="26"/>
        </w:rPr>
        <w:t>Prohibit shippers from submitting a combination of a retro/make-up nomination and a daily nomination that exceeds the shipper's Maximum Daily Quantity of its firm contract.</w:t>
      </w:r>
    </w:p>
    <w:p w:rsidRPr="00510E6A" w:rsidR="00281570" w:rsidP="00281570" w:rsidRDefault="00281570">
      <w:pPr>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b/>
          <w:sz w:val="26"/>
          <w:szCs w:val="26"/>
        </w:rPr>
      </w:pPr>
      <w:r>
        <w:rPr>
          <w:rFonts w:ascii="Cambria" w:hAnsi="Cambria"/>
          <w:b/>
          <w:sz w:val="26"/>
          <w:szCs w:val="26"/>
        </w:rPr>
        <w:t>Objectives of this Proposal</w:t>
      </w:r>
    </w:p>
    <w:p w:rsidR="00281570" w:rsidP="00281570" w:rsidRDefault="00281570">
      <w:pPr>
        <w:autoSpaceDE w:val="0"/>
        <w:autoSpaceDN w:val="0"/>
        <w:adjustRightInd w:val="0"/>
        <w:rPr>
          <w:rFonts w:ascii="Cambria" w:hAnsi="Cambria"/>
          <w:b/>
          <w:sz w:val="26"/>
          <w:szCs w:val="26"/>
        </w:rPr>
      </w:pPr>
    </w:p>
    <w:p w:rsidRPr="00567BBE" w:rsidR="00281570" w:rsidP="00281570" w:rsidRDefault="00281570">
      <w:pPr>
        <w:pStyle w:val="ListParagraph"/>
        <w:numPr>
          <w:ilvl w:val="0"/>
          <w:numId w:val="15"/>
        </w:numPr>
        <w:autoSpaceDE w:val="0"/>
        <w:autoSpaceDN w:val="0"/>
        <w:adjustRightInd w:val="0"/>
        <w:rPr>
          <w:rFonts w:ascii="Cambria" w:hAnsi="Cambria"/>
          <w:sz w:val="26"/>
          <w:szCs w:val="26"/>
        </w:rPr>
      </w:pPr>
      <w:r w:rsidRPr="00567BBE">
        <w:rPr>
          <w:rFonts w:ascii="Cambria" w:hAnsi="Cambria"/>
          <w:sz w:val="26"/>
          <w:szCs w:val="26"/>
        </w:rPr>
        <w:t>To afford firm transportation contract holder</w:t>
      </w:r>
      <w:r>
        <w:rPr>
          <w:rFonts w:ascii="Cambria" w:hAnsi="Cambria"/>
          <w:sz w:val="26"/>
          <w:szCs w:val="26"/>
        </w:rPr>
        <w:t>s</w:t>
      </w:r>
      <w:r w:rsidRPr="00567BBE">
        <w:rPr>
          <w:rFonts w:ascii="Cambria" w:hAnsi="Cambria"/>
          <w:sz w:val="26"/>
          <w:szCs w:val="26"/>
        </w:rPr>
        <w:t xml:space="preserve"> </w:t>
      </w:r>
      <w:r>
        <w:rPr>
          <w:rFonts w:ascii="Cambria" w:hAnsi="Cambria"/>
          <w:sz w:val="26"/>
          <w:szCs w:val="26"/>
        </w:rPr>
        <w:t xml:space="preserve">in the Desert Southwest </w:t>
      </w:r>
      <w:r w:rsidRPr="00567BBE">
        <w:rPr>
          <w:rFonts w:ascii="Cambria" w:hAnsi="Cambria"/>
          <w:sz w:val="26"/>
          <w:szCs w:val="26"/>
        </w:rPr>
        <w:t>an opportunity to acce</w:t>
      </w:r>
      <w:r>
        <w:rPr>
          <w:rFonts w:ascii="Cambria" w:hAnsi="Cambria"/>
          <w:sz w:val="26"/>
          <w:szCs w:val="26"/>
        </w:rPr>
        <w:t>ss their capacity</w:t>
      </w:r>
      <w:r w:rsidRPr="00567BBE">
        <w:rPr>
          <w:rFonts w:ascii="Cambria" w:hAnsi="Cambria"/>
          <w:sz w:val="26"/>
          <w:szCs w:val="26"/>
        </w:rPr>
        <w:t xml:space="preserve"> to address operating contingencies and unexpected changes in generation during their peak evening demands between 7:00 PM – 9:00 PM Central Time.</w:t>
      </w:r>
    </w:p>
    <w:p w:rsidR="00281570" w:rsidP="00281570" w:rsidRDefault="00281570">
      <w:pPr>
        <w:autoSpaceDE w:val="0"/>
        <w:autoSpaceDN w:val="0"/>
        <w:adjustRightInd w:val="0"/>
        <w:rPr>
          <w:rFonts w:ascii="Cambria" w:hAnsi="Cambria"/>
          <w:sz w:val="26"/>
          <w:szCs w:val="26"/>
        </w:rPr>
      </w:pPr>
    </w:p>
    <w:p w:rsidR="00281570" w:rsidP="00281570" w:rsidRDefault="00281570">
      <w:pPr>
        <w:pStyle w:val="ListParagraph"/>
        <w:numPr>
          <w:ilvl w:val="0"/>
          <w:numId w:val="15"/>
        </w:numPr>
        <w:autoSpaceDE w:val="0"/>
        <w:autoSpaceDN w:val="0"/>
        <w:adjustRightInd w:val="0"/>
        <w:rPr>
          <w:rFonts w:ascii="Cambria" w:hAnsi="Cambria"/>
          <w:sz w:val="26"/>
          <w:szCs w:val="26"/>
        </w:rPr>
      </w:pPr>
      <w:r>
        <w:rPr>
          <w:rFonts w:ascii="Cambria" w:hAnsi="Cambria"/>
          <w:sz w:val="26"/>
          <w:szCs w:val="26"/>
        </w:rPr>
        <w:t>To ensure that natural gas</w:t>
      </w:r>
      <w:r w:rsidRPr="00567BBE">
        <w:rPr>
          <w:rFonts w:ascii="Cambria" w:hAnsi="Cambria"/>
          <w:sz w:val="26"/>
          <w:szCs w:val="26"/>
        </w:rPr>
        <w:t xml:space="preserve"> relied upon to serve operating contingencies and unexpected changes in the peak evening periods is injected into the pipeline at the earliest possible </w:t>
      </w:r>
      <w:r>
        <w:rPr>
          <w:rFonts w:ascii="Cambria" w:hAnsi="Cambria"/>
          <w:sz w:val="26"/>
          <w:szCs w:val="26"/>
        </w:rPr>
        <w:t xml:space="preserve">time (i.e., the start of the Gas Day -- </w:t>
      </w:r>
      <w:r w:rsidRPr="00567BBE">
        <w:rPr>
          <w:rFonts w:ascii="Cambria" w:hAnsi="Cambria"/>
          <w:sz w:val="26"/>
          <w:szCs w:val="26"/>
        </w:rPr>
        <w:t xml:space="preserve">which under the </w:t>
      </w:r>
      <w:r>
        <w:rPr>
          <w:rFonts w:ascii="Cambria" w:hAnsi="Cambria"/>
          <w:sz w:val="26"/>
          <w:szCs w:val="26"/>
        </w:rPr>
        <w:t xml:space="preserve">proposed </w:t>
      </w:r>
      <w:proofErr w:type="spellStart"/>
      <w:r>
        <w:rPr>
          <w:rFonts w:ascii="Cambria" w:hAnsi="Cambria"/>
          <w:sz w:val="26"/>
          <w:szCs w:val="26"/>
        </w:rPr>
        <w:t>NOPR</w:t>
      </w:r>
      <w:proofErr w:type="spellEnd"/>
      <w:r>
        <w:rPr>
          <w:rFonts w:ascii="Cambria" w:hAnsi="Cambria"/>
          <w:sz w:val="26"/>
          <w:szCs w:val="26"/>
        </w:rPr>
        <w:t xml:space="preserve"> would be 13-</w:t>
      </w:r>
      <w:r w:rsidRPr="00567BBE">
        <w:rPr>
          <w:rFonts w:ascii="Cambria" w:hAnsi="Cambria"/>
          <w:sz w:val="26"/>
          <w:szCs w:val="26"/>
        </w:rPr>
        <w:t xml:space="preserve">hours </w:t>
      </w:r>
      <w:r>
        <w:rPr>
          <w:rFonts w:ascii="Cambria" w:hAnsi="Cambria"/>
          <w:sz w:val="26"/>
          <w:szCs w:val="26"/>
        </w:rPr>
        <w:t xml:space="preserve">faster than the </w:t>
      </w:r>
      <w:r w:rsidRPr="00567BBE">
        <w:rPr>
          <w:rFonts w:ascii="Cambria" w:hAnsi="Cambria"/>
          <w:sz w:val="26"/>
          <w:szCs w:val="26"/>
        </w:rPr>
        <w:t xml:space="preserve">current </w:t>
      </w:r>
      <w:r>
        <w:rPr>
          <w:rFonts w:ascii="Cambria" w:hAnsi="Cambria"/>
          <w:sz w:val="26"/>
          <w:szCs w:val="26"/>
        </w:rPr>
        <w:t>process allows).</w:t>
      </w:r>
    </w:p>
    <w:p w:rsidR="00281570" w:rsidP="00281570" w:rsidRDefault="00281570">
      <w:pPr>
        <w:pStyle w:val="ListParagraph"/>
        <w:autoSpaceDE w:val="0"/>
        <w:autoSpaceDN w:val="0"/>
        <w:adjustRightInd w:val="0"/>
        <w:rPr>
          <w:rFonts w:ascii="Cambria" w:hAnsi="Cambria"/>
          <w:sz w:val="26"/>
          <w:szCs w:val="26"/>
        </w:rPr>
      </w:pPr>
    </w:p>
    <w:p w:rsidR="00281570" w:rsidP="00281570" w:rsidRDefault="00281570">
      <w:pPr>
        <w:pStyle w:val="ListParagraph"/>
        <w:numPr>
          <w:ilvl w:val="0"/>
          <w:numId w:val="15"/>
        </w:numPr>
        <w:autoSpaceDE w:val="0"/>
        <w:autoSpaceDN w:val="0"/>
        <w:adjustRightInd w:val="0"/>
        <w:rPr>
          <w:rFonts w:ascii="Cambria" w:hAnsi="Cambria"/>
          <w:sz w:val="26"/>
          <w:szCs w:val="26"/>
        </w:rPr>
      </w:pPr>
      <w:r>
        <w:rPr>
          <w:rFonts w:ascii="Cambria" w:hAnsi="Cambria"/>
          <w:sz w:val="26"/>
          <w:szCs w:val="26"/>
        </w:rPr>
        <w:t>To provide more timely and accurate information to interstate pipelines for operational certainty.</w:t>
      </w:r>
    </w:p>
    <w:p w:rsidR="00281570" w:rsidP="00281570" w:rsidRDefault="00281570">
      <w:pPr>
        <w:pStyle w:val="ListParagraph"/>
        <w:autoSpaceDE w:val="0"/>
        <w:autoSpaceDN w:val="0"/>
        <w:adjustRightInd w:val="0"/>
        <w:rPr>
          <w:rFonts w:ascii="Cambria" w:hAnsi="Cambria"/>
          <w:sz w:val="26"/>
          <w:szCs w:val="26"/>
        </w:rPr>
      </w:pPr>
    </w:p>
    <w:p w:rsidRPr="00567BBE" w:rsidR="00281570" w:rsidP="00281570" w:rsidRDefault="00281570">
      <w:pPr>
        <w:pStyle w:val="ListParagraph"/>
        <w:numPr>
          <w:ilvl w:val="0"/>
          <w:numId w:val="15"/>
        </w:numPr>
        <w:autoSpaceDE w:val="0"/>
        <w:autoSpaceDN w:val="0"/>
        <w:adjustRightInd w:val="0"/>
        <w:rPr>
          <w:rFonts w:ascii="Cambria" w:hAnsi="Cambria"/>
          <w:sz w:val="26"/>
          <w:szCs w:val="26"/>
        </w:rPr>
      </w:pPr>
      <w:r>
        <w:rPr>
          <w:rFonts w:ascii="Cambria" w:hAnsi="Cambria"/>
          <w:sz w:val="26"/>
          <w:szCs w:val="26"/>
        </w:rPr>
        <w:t>To be consistent with the Commission's policy of encouraging development and reliance on renewable energy alternatives.</w:t>
      </w:r>
    </w:p>
    <w:p w:rsidR="00281570" w:rsidP="00281570" w:rsidRDefault="00281570">
      <w:pPr>
        <w:autoSpaceDE w:val="0"/>
        <w:autoSpaceDN w:val="0"/>
        <w:adjustRightInd w:val="0"/>
        <w:rPr>
          <w:rFonts w:ascii="Cambria" w:hAnsi="Cambria"/>
          <w:b/>
          <w:sz w:val="26"/>
          <w:szCs w:val="26"/>
        </w:rPr>
      </w:pPr>
    </w:p>
    <w:p w:rsidRPr="00A46BCD" w:rsidR="00281570" w:rsidP="00281570" w:rsidRDefault="00281570">
      <w:pPr>
        <w:autoSpaceDE w:val="0"/>
        <w:autoSpaceDN w:val="0"/>
        <w:adjustRightInd w:val="0"/>
        <w:rPr>
          <w:rFonts w:ascii="Cambria" w:hAnsi="Cambria"/>
          <w:b/>
          <w:sz w:val="26"/>
          <w:szCs w:val="26"/>
        </w:rPr>
      </w:pPr>
      <w:r w:rsidRPr="00A46BCD">
        <w:rPr>
          <w:rFonts w:ascii="Cambria" w:hAnsi="Cambria"/>
          <w:b/>
          <w:sz w:val="26"/>
          <w:szCs w:val="26"/>
        </w:rPr>
        <w:t>Explanat</w:t>
      </w:r>
      <w:r>
        <w:rPr>
          <w:rFonts w:ascii="Cambria" w:hAnsi="Cambria"/>
          <w:b/>
          <w:sz w:val="26"/>
          <w:szCs w:val="26"/>
        </w:rPr>
        <w:t>ion in support of</w:t>
      </w:r>
      <w:r w:rsidRPr="00A46BCD">
        <w:rPr>
          <w:rFonts w:ascii="Cambria" w:hAnsi="Cambria"/>
          <w:b/>
          <w:sz w:val="26"/>
          <w:szCs w:val="26"/>
        </w:rPr>
        <w:t xml:space="preserve"> this Proposal:</w:t>
      </w:r>
    </w:p>
    <w:p w:rsidR="00281570" w:rsidP="00281570" w:rsidRDefault="00281570">
      <w:pPr>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sz w:val="26"/>
          <w:szCs w:val="26"/>
        </w:rPr>
      </w:pPr>
      <w:r>
        <w:rPr>
          <w:rFonts w:ascii="Cambria" w:hAnsi="Cambria"/>
          <w:sz w:val="26"/>
          <w:szCs w:val="26"/>
        </w:rPr>
        <w:t xml:space="preserve">During the </w:t>
      </w:r>
      <w:proofErr w:type="spellStart"/>
      <w:r>
        <w:rPr>
          <w:rFonts w:ascii="Cambria" w:hAnsi="Cambria"/>
          <w:sz w:val="26"/>
          <w:szCs w:val="26"/>
        </w:rPr>
        <w:t>NAESB</w:t>
      </w:r>
      <w:proofErr w:type="spellEnd"/>
      <w:r>
        <w:rPr>
          <w:rFonts w:ascii="Cambria" w:hAnsi="Cambria"/>
          <w:sz w:val="26"/>
          <w:szCs w:val="26"/>
        </w:rPr>
        <w:t xml:space="preserve"> public forum the </w:t>
      </w:r>
      <w:proofErr w:type="spellStart"/>
      <w:r>
        <w:rPr>
          <w:rFonts w:ascii="Cambria" w:hAnsi="Cambria"/>
          <w:sz w:val="26"/>
          <w:szCs w:val="26"/>
        </w:rPr>
        <w:t>DSPS</w:t>
      </w:r>
      <w:proofErr w:type="spellEnd"/>
      <w:r>
        <w:rPr>
          <w:rFonts w:ascii="Cambria" w:hAnsi="Cambria"/>
          <w:sz w:val="26"/>
          <w:szCs w:val="26"/>
        </w:rPr>
        <w:t xml:space="preserve"> was arguing in favor of a 7:00 PM Central Time "bumping" </w:t>
      </w:r>
      <w:proofErr w:type="spellStart"/>
      <w:r>
        <w:rPr>
          <w:rFonts w:ascii="Cambria" w:hAnsi="Cambria"/>
          <w:sz w:val="26"/>
          <w:szCs w:val="26"/>
        </w:rPr>
        <w:t>NAESB</w:t>
      </w:r>
      <w:proofErr w:type="spellEnd"/>
      <w:r>
        <w:rPr>
          <w:rFonts w:ascii="Cambria" w:hAnsi="Cambria"/>
          <w:sz w:val="26"/>
          <w:szCs w:val="26"/>
        </w:rPr>
        <w:t xml:space="preserve"> intraday nomination cycle to enable a firm transportation contract holder a guaranteed opportunity to utilize the capacity the shipper has under a firm contract.   Arguments in opposition to the 7:00 PM Central "bumping" intraday cycle explained that having a "bumping" </w:t>
      </w:r>
      <w:proofErr w:type="spellStart"/>
      <w:r>
        <w:rPr>
          <w:rFonts w:ascii="Cambria" w:hAnsi="Cambria"/>
          <w:sz w:val="26"/>
          <w:szCs w:val="26"/>
        </w:rPr>
        <w:t>NAESB</w:t>
      </w:r>
      <w:proofErr w:type="spellEnd"/>
      <w:r>
        <w:rPr>
          <w:rFonts w:ascii="Cambria" w:hAnsi="Cambria"/>
          <w:sz w:val="26"/>
          <w:szCs w:val="26"/>
        </w:rPr>
        <w:t xml:space="preserve"> intraday nomination cycle at 7:00 PM was difficult because it: 1) was after normal business hours; 2) would still require a subsequent "no bump" cycle under FERC's existing policy; 3) raised complications associated with interrupting flowing gas; and 4) had arguably little value due to the elapsed </w:t>
      </w:r>
      <w:r w:rsidRPr="00904A7F">
        <w:rPr>
          <w:rFonts w:ascii="Cambria" w:hAnsi="Cambria"/>
          <w:i/>
          <w:sz w:val="26"/>
          <w:szCs w:val="26"/>
        </w:rPr>
        <w:t>pro rata</w:t>
      </w:r>
      <w:r>
        <w:rPr>
          <w:rFonts w:ascii="Cambria" w:hAnsi="Cambria"/>
          <w:sz w:val="26"/>
          <w:szCs w:val="26"/>
        </w:rPr>
        <w:t xml:space="preserve"> flow of such gas.  In addition, the </w:t>
      </w:r>
      <w:proofErr w:type="spellStart"/>
      <w:r>
        <w:rPr>
          <w:rFonts w:ascii="Cambria" w:hAnsi="Cambria"/>
          <w:sz w:val="26"/>
          <w:szCs w:val="26"/>
        </w:rPr>
        <w:t>DSPS</w:t>
      </w:r>
      <w:proofErr w:type="spellEnd"/>
      <w:r>
        <w:rPr>
          <w:rFonts w:ascii="Cambria" w:hAnsi="Cambria"/>
          <w:sz w:val="26"/>
          <w:szCs w:val="26"/>
        </w:rPr>
        <w:t xml:space="preserve"> was alerted of the interplay with secondary firm nominations (and the likelihood that shippers would increasingly acquire firm capacity on unused segments of a pipeline and schedule to Secondary or Alternate points) which would serve to further jeopardize the value of a 7:00 PM bumping cycle.</w:t>
      </w:r>
    </w:p>
    <w:p w:rsidR="00281570" w:rsidP="00281570" w:rsidRDefault="00281570">
      <w:pPr>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sz w:val="26"/>
          <w:szCs w:val="26"/>
        </w:rPr>
      </w:pPr>
      <w:r>
        <w:rPr>
          <w:rFonts w:ascii="Cambria" w:hAnsi="Cambria"/>
          <w:sz w:val="26"/>
          <w:szCs w:val="26"/>
        </w:rPr>
        <w:t xml:space="preserve">Recognizing the opposition to having a 7:00PM Central Time intraday "bumping" cycle, but still trying to incorporate the </w:t>
      </w:r>
      <w:proofErr w:type="spellStart"/>
      <w:r>
        <w:rPr>
          <w:rFonts w:ascii="Cambria" w:hAnsi="Cambria"/>
          <w:sz w:val="26"/>
          <w:szCs w:val="26"/>
        </w:rPr>
        <w:t>DSPS's</w:t>
      </w:r>
      <w:proofErr w:type="spellEnd"/>
      <w:r>
        <w:rPr>
          <w:rFonts w:ascii="Cambria" w:hAnsi="Cambria"/>
          <w:sz w:val="26"/>
          <w:szCs w:val="26"/>
        </w:rPr>
        <w:t xml:space="preserve"> need for a cycle to incorporate operating contingencies that happen in the period between 7:00 PM to 9:00 PM Central Time, the </w:t>
      </w:r>
      <w:proofErr w:type="spellStart"/>
      <w:r>
        <w:rPr>
          <w:rFonts w:ascii="Cambria" w:hAnsi="Cambria"/>
          <w:sz w:val="26"/>
          <w:szCs w:val="26"/>
        </w:rPr>
        <w:t>DSPS</w:t>
      </w:r>
      <w:proofErr w:type="spellEnd"/>
      <w:r>
        <w:rPr>
          <w:rFonts w:ascii="Cambria" w:hAnsi="Cambria"/>
          <w:sz w:val="26"/>
          <w:szCs w:val="26"/>
        </w:rPr>
        <w:t xml:space="preserve"> solution provides a reasonable compromise that addresses all concerns.   By moving the </w:t>
      </w:r>
      <w:proofErr w:type="spellStart"/>
      <w:r>
        <w:rPr>
          <w:rFonts w:ascii="Cambria" w:hAnsi="Cambria"/>
          <w:sz w:val="26"/>
          <w:szCs w:val="26"/>
        </w:rPr>
        <w:t>NAESB</w:t>
      </w:r>
      <w:proofErr w:type="spellEnd"/>
      <w:r>
        <w:rPr>
          <w:rFonts w:ascii="Cambria" w:hAnsi="Cambria"/>
          <w:sz w:val="26"/>
          <w:szCs w:val="26"/>
        </w:rPr>
        <w:t xml:space="preserve"> Evening Nomination Cycle to 7:00PM Central Time, the </w:t>
      </w:r>
      <w:proofErr w:type="spellStart"/>
      <w:r>
        <w:rPr>
          <w:rFonts w:ascii="Cambria" w:hAnsi="Cambria"/>
          <w:sz w:val="26"/>
          <w:szCs w:val="26"/>
        </w:rPr>
        <w:t>DSPS</w:t>
      </w:r>
      <w:proofErr w:type="spellEnd"/>
      <w:r>
        <w:rPr>
          <w:rFonts w:ascii="Cambria" w:hAnsi="Cambria"/>
          <w:sz w:val="26"/>
          <w:szCs w:val="26"/>
        </w:rPr>
        <w:t xml:space="preserve"> solution provides a timely opportunity to address operating contingencies AND dispenses with the concerns surrounding flowing gas, the need for a subsequent no bump cycle, and elapsed prorated gas.   Moreover, by slightly modifying the FERC policy to provide that Secondary/Alternate nominations become firm in the </w:t>
      </w:r>
      <w:r>
        <w:rPr>
          <w:rFonts w:ascii="Cambria" w:hAnsi="Cambria"/>
          <w:sz w:val="26"/>
          <w:szCs w:val="26"/>
        </w:rPr>
        <w:t>Evening Cycle,</w:t>
      </w:r>
      <w:r>
        <w:rPr>
          <w:rStyle w:val="FootnoteReference"/>
          <w:rFonts w:ascii="Cambria" w:hAnsi="Cambria"/>
          <w:sz w:val="26"/>
          <w:szCs w:val="26"/>
        </w:rPr>
        <w:footnoteReference w:id="2"/>
      </w:r>
      <w:r>
        <w:rPr>
          <w:rFonts w:ascii="Cambria" w:hAnsi="Cambria"/>
          <w:sz w:val="26"/>
          <w:szCs w:val="26"/>
        </w:rPr>
        <w:t xml:space="preserve"> firm nominations to and from primary points are given a higher priority thereby increasing their value and encouraging long term contracting, which in turn is promoting infrastructure development.</w:t>
      </w:r>
    </w:p>
    <w:p w:rsidR="00281570" w:rsidP="00281570" w:rsidRDefault="00281570">
      <w:pPr>
        <w:autoSpaceDE w:val="0"/>
        <w:autoSpaceDN w:val="0"/>
        <w:adjustRightInd w:val="0"/>
        <w:rPr>
          <w:rFonts w:ascii="Cambria" w:hAnsi="Cambria"/>
          <w:sz w:val="26"/>
          <w:szCs w:val="26"/>
        </w:rPr>
      </w:pPr>
    </w:p>
    <w:p w:rsidRPr="00DD180E" w:rsidR="00281570" w:rsidP="00281570" w:rsidRDefault="00281570">
      <w:pPr>
        <w:autoSpaceDE w:val="0"/>
        <w:autoSpaceDN w:val="0"/>
        <w:adjustRightInd w:val="0"/>
        <w:rPr>
          <w:rFonts w:ascii="Cambria" w:hAnsi="Cambria"/>
          <w:sz w:val="26"/>
          <w:szCs w:val="26"/>
        </w:rPr>
      </w:pPr>
      <w:r>
        <w:rPr>
          <w:rFonts w:ascii="Cambria" w:hAnsi="Cambria"/>
          <w:sz w:val="26"/>
          <w:szCs w:val="26"/>
        </w:rPr>
        <w:t xml:space="preserve">Finally, the imposition of this proposed solution on a 1-year pilot program for the Desert Southwest (i.e., </w:t>
      </w:r>
      <w:r w:rsidRPr="00510E6A">
        <w:rPr>
          <w:rFonts w:ascii="Cambria" w:hAnsi="Cambria"/>
          <w:sz w:val="26"/>
          <w:szCs w:val="26"/>
        </w:rPr>
        <w:t>El Paso</w:t>
      </w:r>
      <w:r>
        <w:rPr>
          <w:rFonts w:ascii="Cambria" w:hAnsi="Cambria"/>
          <w:sz w:val="26"/>
          <w:szCs w:val="26"/>
        </w:rPr>
        <w:t xml:space="preserve"> Natural Gas</w:t>
      </w:r>
      <w:r w:rsidRPr="00510E6A">
        <w:rPr>
          <w:rFonts w:ascii="Cambria" w:hAnsi="Cambria"/>
          <w:sz w:val="26"/>
          <w:szCs w:val="26"/>
        </w:rPr>
        <w:t xml:space="preserve">, </w:t>
      </w:r>
      <w:proofErr w:type="spellStart"/>
      <w:r w:rsidRPr="00510E6A">
        <w:rPr>
          <w:rFonts w:ascii="Cambria" w:hAnsi="Cambria"/>
          <w:sz w:val="26"/>
          <w:szCs w:val="26"/>
        </w:rPr>
        <w:t>Transwestern</w:t>
      </w:r>
      <w:proofErr w:type="spellEnd"/>
      <w:r w:rsidRPr="00510E6A">
        <w:rPr>
          <w:rFonts w:ascii="Cambria" w:hAnsi="Cambria"/>
          <w:sz w:val="26"/>
          <w:szCs w:val="26"/>
        </w:rPr>
        <w:t xml:space="preserve"> and TransCanada-North Baja Pipelines</w:t>
      </w:r>
      <w:r>
        <w:rPr>
          <w:rFonts w:ascii="Cambria" w:hAnsi="Cambria"/>
          <w:sz w:val="26"/>
          <w:szCs w:val="26"/>
        </w:rPr>
        <w:t>), will provide the FERC and the pipelines a transparent opportunity to ensure that these new terms are being utilized for the intended reliability purposes without fear of imposing unintended consequences in advance of a permanent application of this proposal.</w:t>
      </w:r>
    </w:p>
    <w:p w:rsidRPr="00DD180E" w:rsidR="00281570" w:rsidP="00281570" w:rsidRDefault="00281570">
      <w:pPr>
        <w:autoSpaceDE w:val="0"/>
        <w:autoSpaceDN w:val="0"/>
        <w:adjustRightInd w:val="0"/>
        <w:rPr>
          <w:rFonts w:ascii="Cambria" w:hAnsi="Cambria"/>
          <w:sz w:val="26"/>
          <w:szCs w:val="26"/>
        </w:rPr>
      </w:pPr>
    </w:p>
    <w:p w:rsidR="00281570" w:rsidP="00281570" w:rsidRDefault="00281570">
      <w:pPr>
        <w:autoSpaceDE w:val="0"/>
        <w:autoSpaceDN w:val="0"/>
        <w:adjustRightInd w:val="0"/>
        <w:rPr>
          <w:rFonts w:ascii="Cambria" w:hAnsi="Cambria"/>
          <w:sz w:val="26"/>
          <w:szCs w:val="26"/>
        </w:rPr>
      </w:pPr>
    </w:p>
    <w:p w:rsidR="00281570" w:rsidP="00281570" w:rsidRDefault="004132FC">
      <w:pPr>
        <w:rPr>
          <w:rFonts w:eastAsia="Arial Unicode MS" w:cs="Arial Unicode MS" w:asciiTheme="majorHAnsi" w:hAnsiTheme="majorHAnsi"/>
          <w:sz w:val="22"/>
          <w:szCs w:val="22"/>
        </w:rPr>
      </w:pPr>
      <w:r>
        <w:rPr>
          <w:rFonts w:eastAsia="Arial Unicode MS" w:cs="Arial Unicode MS" w:asciiTheme="majorHAnsi" w:hAnsiTheme="majorHAnsi"/>
          <w:noProof/>
          <w:sz w:val="22"/>
          <w:szCs w:val="22"/>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ge">
                  <wp:posOffset>9600565</wp:posOffset>
                </wp:positionV>
                <wp:extent cx="5943600" cy="345989"/>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5989"/>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BEC LegalBar File Stamp"/>
                              <w:tag w:val="BEC.LegalBar.FileStamp"/>
                              <w:id w:val="1182776680"/>
                              <w:placeholder>
                                <w:docPart w:val="E26E839BA904425FA1D31839EB160B4D"/>
                              </w:placeholder>
                            </w:sdtPr>
                            <w:sdtContent>
                              <w:p w:rsidR="004132FC" w:rsidRDefault="004132FC">
                                <w:sdt>
                                  <w:sdtPr>
                                    <w:rPr>
                                      <w:rStyle w:val="FileStampCharacter"/>
                                    </w:rPr>
                                    <w:tag w:val="BEC.LegalBar.FileStamp.DMLibrary"/>
                                    <w:id w:val="1139530536"/>
                                    <w:placeholder>
                                      <w:docPart w:val="357EFDC569474DC4A2B3315906602656"/>
                                    </w:placeholder>
                                    <w:dataBinding w:prefixMappings="xmlns:ns='http://schemas.beclegal.com/legalbar/filestamp'" w:xpath="ns:filestamp/ns:DMLibrary" w:storeItemID="{C173B290-6853-4677-A42C-A1D9355882E5}"/>
                                    <w:text/>
                                  </w:sdtPr>
                                  <w:sdtEndPr>
                                    <w:rPr>
                                      <w:rStyle w:val="DefaultParagraphFont"/>
                                      <w:rFonts w:cs="Times New Roman"/>
                                      <w:snapToGrid/>
                                      <w:sz w:val="20"/>
                                      <w:szCs w:val="20"/>
                                    </w:rPr>
                                  </w:sdtEndPr>
                                  <w:sdtContent>
                                    <w:proofErr w:type="gramStart"/>
                                    <w:r>
                                      <w:rPr>
                                        <w:rStyle w:val="FileStampCharacter"/>
                                      </w:rPr>
                                      <w:t>CORE</w:t>
                                    </w:r>
                                  </w:sdtContent>
                                </w:sdt>
                                <w:sdt>
                                  <w:sdtPr>
                                    <w:rPr>
                                      <w:rStyle w:val="FileStampCharacter"/>
                                    </w:rPr>
                                    <w:tag w:val="BEC.LegalBar.FileStamp.Text"/>
                                    <w:id w:val="-1706327052"/>
                                    <w:placeholder>
                                      <w:docPart w:val="6B102CB40D3B4DD192CEC7382CECD804"/>
                                    </w:placeholder>
                                    <w:text/>
                                  </w:sdtPr>
                                  <w:sdtContent>
                                    <w:r w:rsidRPr="004132FC">
                                      <w:rPr>
                                        <w:rStyle w:val="FileStampCharacter"/>
                                      </w:rPr>
                                      <w:t>/</w:t>
                                    </w:r>
                                  </w:sdtContent>
                                </w:sdt>
                                <w:sdt>
                                  <w:sdtPr>
                                    <w:rPr>
                                      <w:rStyle w:val="FileStampCharacter"/>
                                    </w:rPr>
                                    <w:tag w:val="BEC.LegalBar.FileStamp.Client"/>
                                    <w:id w:val="314921034"/>
                                    <w:placeholder>
                                      <w:docPart w:val="E5D726DC271244D0BAD5F41F0086CB9A"/>
                                    </w:placeholder>
                                    <w:dataBinding w:prefixMappings="xmlns:ns='http://schemas.beclegal.com/legalbar/filestamp'" w:xpath="ns:filestamp/ns:Client" w:storeItemID="{C173B290-6853-4677-A42C-A1D9355882E5}"/>
                                    <w:text/>
                                  </w:sdtPr>
                                  <w:sdtEndPr>
                                    <w:rPr>
                                      <w:rStyle w:val="FileStampCharacter"/>
                                    </w:rPr>
                                  </w:sdtEndPr>
                                  <w:sdtContent>
                                    <w:r>
                                      <w:rPr>
                                        <w:rStyle w:val="FileStampCharacter"/>
                                      </w:rPr>
                                      <w:t>9990000</w:t>
                                    </w:r>
                                  </w:sdtContent>
                                </w:sdt>
                                <w:sdt>
                                  <w:sdtPr>
                                    <w:rPr>
                                      <w:rStyle w:val="FileStampCharacter"/>
                                    </w:rPr>
                                    <w:tag w:val="BEC.LegalBar.FileStamp.Text"/>
                                    <w:id w:val="1794168397"/>
                                    <w:placeholder>
                                      <w:docPart w:val="E5DFD6EC726A40F49CE7BC6BFD2BFF28"/>
                                    </w:placeholder>
                                    <w:text/>
                                  </w:sdtPr>
                                  <w:sdtEndPr>
                                    <w:rPr>
                                      <w:rStyle w:val="FileStampCharacter"/>
                                    </w:rPr>
                                  </w:sdtEndPr>
                                  <w:sdtContent>
                                    <w:r>
                                      <w:rPr>
                                        <w:rStyle w:val="FileStampCharacter"/>
                                      </w:rPr>
                                      <w:t>.</w:t>
                                    </w:r>
                                    <w:proofErr w:type="gramEnd"/>
                                  </w:sdtContent>
                                </w:sdt>
                                <w:sdt>
                                  <w:sdtPr>
                                    <w:rPr>
                                      <w:rStyle w:val="FileStampCharacter"/>
                                    </w:rPr>
                                    <w:tag w:val="BEC.LegalBar.FileStamp.Matter"/>
                                    <w:id w:val="2140614990"/>
                                    <w:placeholder>
                                      <w:docPart w:val="3111FBAB749C417382B1648315B86E18"/>
                                    </w:placeholder>
                                    <w:dataBinding w:prefixMappings="xmlns:ns='http://schemas.beclegal.com/legalbar/filestamp'" w:xpath="ns:filestamp/ns:Matter" w:storeItemID="{C173B290-6853-4677-A42C-A1D9355882E5}"/>
                                    <w:text/>
                                  </w:sdtPr>
                                  <w:sdtEndPr>
                                    <w:rPr>
                                      <w:rStyle w:val="FileStampCharacter"/>
                                    </w:rPr>
                                  </w:sdtEndPr>
                                  <w:sdtContent>
                                    <w:proofErr w:type="gramStart"/>
                                    <w:r>
                                      <w:rPr>
                                        <w:rStyle w:val="FileStampCharacter"/>
                                      </w:rPr>
                                      <w:t>3654</w:t>
                                    </w:r>
                                  </w:sdtContent>
                                </w:sdt>
                                <w:sdt>
                                  <w:sdtPr>
                                    <w:rPr>
                                      <w:rStyle w:val="FileStampCharacter"/>
                                    </w:rPr>
                                    <w:tag w:val="BEC.LegalBar.FileStamp.Text"/>
                                    <w:id w:val="429478367"/>
                                    <w:placeholder>
                                      <w:docPart w:val="414722D5657A49B8ADA24F140C7D2DB9"/>
                                    </w:placeholder>
                                    <w:text/>
                                  </w:sdtPr>
                                  <w:sdtEndPr>
                                    <w:rPr>
                                      <w:rStyle w:val="FileStampCharacter"/>
                                    </w:rPr>
                                  </w:sdtEndPr>
                                  <w:sdtContent>
                                    <w:r>
                                      <w:rPr>
                                        <w:rStyle w:val="FileStampCharacter"/>
                                      </w:rPr>
                                      <w:t>/</w:t>
                                    </w:r>
                                  </w:sdtContent>
                                </w:sdt>
                                <w:sdt>
                                  <w:sdtPr>
                                    <w:rPr>
                                      <w:rStyle w:val="FileStampCharacter"/>
                                    </w:rPr>
                                    <w:tag w:val="BEC.LegalBar.FileStamp.DocNumber"/>
                                    <w:id w:val="-1812314759"/>
                                    <w:placeholder>
                                      <w:docPart w:val="A99A22A8E21940769A10DDB8332BA597"/>
                                    </w:placeholder>
                                    <w:dataBinding w:prefixMappings="xmlns:ns='http://schemas.beclegal.com/legalbar/filestamp'" w:xpath="ns:filestamp/ns:DocNumber" w:storeItemID="{C173B290-6853-4677-A42C-A1D9355882E5}"/>
                                    <w:text/>
                                  </w:sdtPr>
                                  <w:sdtEndPr>
                                    <w:rPr>
                                      <w:rStyle w:val="FileStampCharacter"/>
                                    </w:rPr>
                                  </w:sdtEndPr>
                                  <w:sdtContent>
                                    <w:r>
                                      <w:rPr>
                                        <w:rStyle w:val="FileStampCharacter"/>
                                      </w:rPr>
                                      <w:t>102423799</w:t>
                                    </w:r>
                                  </w:sdtContent>
                                </w:sdt>
                                <w:sdt>
                                  <w:sdtPr>
                                    <w:rPr>
                                      <w:rStyle w:val="FileStampCharacter"/>
                                    </w:rPr>
                                    <w:tag w:val="BEC.LegalBar.FileStamp.Text"/>
                                    <w:id w:val="563616403"/>
                                    <w:placeholder>
                                      <w:docPart w:val="762BFEB79BEF408EB81932C5DFB4B246"/>
                                    </w:placeholder>
                                    <w:text/>
                                  </w:sdtPr>
                                  <w:sdtEndPr>
                                    <w:rPr>
                                      <w:rStyle w:val="FileStampCharacter"/>
                                    </w:rPr>
                                  </w:sdtEndPr>
                                  <w:sdtContent>
                                    <w:r>
                                      <w:rPr>
                                        <w:rStyle w:val="FileStampCharacter"/>
                                      </w:rPr>
                                      <w:t>.</w:t>
                                    </w:r>
                                    <w:proofErr w:type="gramEnd"/>
                                  </w:sdtContent>
                                </w:sdt>
                                <w:sdt>
                                  <w:sdtPr>
                                    <w:rPr>
                                      <w:rStyle w:val="FileStampCharacter"/>
                                    </w:rPr>
                                    <w:tag w:val="BEC.LegalBar.FileStamp.Version"/>
                                    <w:id w:val="-605192436"/>
                                    <w:placeholder>
                                      <w:docPart w:val="0D289C593008467E845D79F33BB4DC05"/>
                                    </w:placeholder>
                                    <w:dataBinding w:prefixMappings="xmlns:ns='http://schemas.beclegal.com/legalbar/filestamp'" w:xpath="ns:filestamp/ns:Version" w:storeItemID="{C173B290-6853-4677-A42C-A1D9355882E5}"/>
                                    <w:text/>
                                  </w:sdtPr>
                                  <w:sdtEndPr>
                                    <w:rPr>
                                      <w:rStyle w:val="FileStampCharacter"/>
                                    </w:rPr>
                                  </w:sdtEndPr>
                                  <w:sdtContent>
                                    <w:r>
                                      <w:rPr>
                                        <w:rStyle w:val="FileStampCharacter"/>
                                      </w:rPr>
                                      <w:t>1</w:t>
                                    </w:r>
                                  </w:sdtContent>
                                </w:sdt>
                                <w:sdt>
                                  <w:sdtPr>
                                    <w:rPr>
                                      <w:rStyle w:val="FileStampCharacter"/>
                                    </w:rPr>
                                    <w:tag w:val="BEC.LegalBar.FileStamp.Text"/>
                                    <w:id w:val="560447796"/>
                                    <w:placeholder>
                                      <w:docPart w:val="EF68C6AF304742C88B00E40C9E7F458D"/>
                                    </w:placeholder>
                                    <w:text/>
                                  </w:sdtPr>
                                  <w:sdtEndPr>
                                    <w:rPr>
                                      <w:rStyle w:val="FileStampCharacter"/>
                                    </w:rPr>
                                  </w:sdtEndPr>
                                  <w:sdtContent>
                                    <w:r>
                                      <w:rPr>
                                        <w:rStyle w:val="FileStampCharacter"/>
                                      </w:rPr>
                                      <w:t xml:space="preserve">  </w:t>
                                    </w:r>
                                  </w:sdtContent>
                                </w:sdt>
                                <w:sdt>
                                  <w:sdtPr>
                                    <w:rPr>
                                      <w:rStyle w:val="FileStampCharacter"/>
                                    </w:rPr>
                                    <w:tag w:val="BEC.LegalBar.FileStamp.DMCustom5"/>
                                    <w:id w:val="-870222177"/>
                                    <w:placeholder>
                                      <w:docPart w:val="EA4A52534C1F406E8FE0EA19EF64A43B"/>
                                    </w:placeholder>
                                    <w:showingPlcHdr/>
                                    <w:dataBinding w:prefixMappings="xmlns:ns='http://schemas.beclegal.com/legalbar/filestamp'" w:xpath="ns:filestamp/ns:DMCustom5" w:storeItemID="{C173B290-6853-4677-A42C-A1D9355882E5}"/>
                                    <w:text/>
                                  </w:sdtPr>
                                  <w:sdtEndPr>
                                    <w:rPr>
                                      <w:rStyle w:val="FileStampCharacter"/>
                                    </w:rPr>
                                  </w:sdtEndPr>
                                  <w:sdtContent/>
                                </w:sdt>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style="position:absolute;margin-left:0;margin-top:755.95pt;width:468pt;height:27.25pt;z-index:-251657216;visibility:visible;mso-wrap-style:square;mso-wrap-distance-left:9pt;mso-wrap-distance-top:0;mso-wrap-distance-right:9pt;mso-wrap-distance-bottom:0;mso-position-horizontal:absolute;mso-position-horizontal-relative:text;mso-position-vertical:absolute;mso-position-vertical-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">
                <v:fill o:detectmouseclick="t"/>
                <v:path arrowok="t"/>
                <v:textbox style="mso-fit-shape-to-text:t" inset="0">
                  <w:txbxContent>
                    <w:sdt>
                      <w:sdtPr>
                        <w:alias w:val="BEC LegalBar File Stamp"/>
                        <w:tag w:val="BEC.LegalBar.FileStamp"/>
                        <w:id w:val="1182776680"/>
                        <w:placeholder>
                          <w:docPart w:val="E26E839BA904425FA1D31839EB160B4D"/>
                        </w:placeholder>
                      </w:sdtPr>
                      <w:sdtContent>
                        <w:p w:rsidR="004132FC" w:rsidRDefault="004132FC">
                          <w:sdt>
                            <w:sdtPr>
                              <w:rPr>
                                <w:rStyle w:val="FileStampCharacter"/>
                              </w:rPr>
                              <w:tag w:val="BEC.LegalBar.FileStamp.DMLibrary"/>
                              <w:id w:val="1139530536"/>
                              <w:placeholder>
                                <w:docPart w:val="357EFDC569474DC4A2B3315906602656"/>
                              </w:placeholder>
                              <w:dataBinding w:prefixMappings="xmlns:ns='http://schemas.beclegal.com/legalbar/filestamp'" w:xpath="ns:filestamp/ns:DMLibrary" w:storeItemID="{C173B290-6853-4677-A42C-A1D9355882E5}"/>
                              <w:text/>
                            </w:sdtPr>
                            <w:sdtEndPr>
                              <w:rPr>
                                <w:rStyle w:val="DefaultParagraphFont"/>
                                <w:rFonts w:cs="Times New Roman"/>
                                <w:snapToGrid/>
                                <w:sz w:val="20"/>
                                <w:szCs w:val="20"/>
                              </w:rPr>
                            </w:sdtEndPr>
                            <w:sdtContent>
                              <w:proofErr w:type="gramStart"/>
                              <w:r>
                                <w:rPr>
                                  <w:rStyle w:val="FileStampCharacter"/>
                                </w:rPr>
                                <w:t>CORE</w:t>
                              </w:r>
                            </w:sdtContent>
                          </w:sdt>
                          <w:sdt>
                            <w:sdtPr>
                              <w:rPr>
                                <w:rStyle w:val="FileStampCharacter"/>
                              </w:rPr>
                              <w:tag w:val="BEC.LegalBar.FileStamp.Text"/>
                              <w:id w:val="-1706327052"/>
                              <w:placeholder>
                                <w:docPart w:val="6B102CB40D3B4DD192CEC7382CECD804"/>
                              </w:placeholder>
                              <w:text/>
                            </w:sdtPr>
                            <w:sdtContent>
                              <w:r w:rsidRPr="004132FC">
                                <w:rPr>
                                  <w:rStyle w:val="FileStampCharacter"/>
                                </w:rPr>
                                <w:t>/</w:t>
                              </w:r>
                            </w:sdtContent>
                          </w:sdt>
                          <w:sdt>
                            <w:sdtPr>
                              <w:rPr>
                                <w:rStyle w:val="FileStampCharacter"/>
                              </w:rPr>
                              <w:tag w:val="BEC.LegalBar.FileStamp.Client"/>
                              <w:id w:val="314921034"/>
                              <w:placeholder>
                                <w:docPart w:val="E5D726DC271244D0BAD5F41F0086CB9A"/>
                              </w:placeholder>
                              <w:dataBinding w:prefixMappings="xmlns:ns='http://schemas.beclegal.com/legalbar/filestamp'" w:xpath="ns:filestamp/ns:Client" w:storeItemID="{C173B290-6853-4677-A42C-A1D9355882E5}"/>
                              <w:text/>
                            </w:sdtPr>
                            <w:sdtEndPr>
                              <w:rPr>
                                <w:rStyle w:val="FileStampCharacter"/>
                              </w:rPr>
                            </w:sdtEndPr>
                            <w:sdtContent>
                              <w:r>
                                <w:rPr>
                                  <w:rStyle w:val="FileStampCharacter"/>
                                </w:rPr>
                                <w:t>9990000</w:t>
                              </w:r>
                            </w:sdtContent>
                          </w:sdt>
                          <w:sdt>
                            <w:sdtPr>
                              <w:rPr>
                                <w:rStyle w:val="FileStampCharacter"/>
                              </w:rPr>
                              <w:tag w:val="BEC.LegalBar.FileStamp.Text"/>
                              <w:id w:val="1794168397"/>
                              <w:placeholder>
                                <w:docPart w:val="E5DFD6EC726A40F49CE7BC6BFD2BFF28"/>
                              </w:placeholder>
                              <w:text/>
                            </w:sdtPr>
                            <w:sdtEndPr>
                              <w:rPr>
                                <w:rStyle w:val="FileStampCharacter"/>
                              </w:rPr>
                            </w:sdtEndPr>
                            <w:sdtContent>
                              <w:r>
                                <w:rPr>
                                  <w:rStyle w:val="FileStampCharacter"/>
                                </w:rPr>
                                <w:t>.</w:t>
                              </w:r>
                              <w:proofErr w:type="gramEnd"/>
                            </w:sdtContent>
                          </w:sdt>
                          <w:sdt>
                            <w:sdtPr>
                              <w:rPr>
                                <w:rStyle w:val="FileStampCharacter"/>
                              </w:rPr>
                              <w:tag w:val="BEC.LegalBar.FileStamp.Matter"/>
                              <w:id w:val="2140614990"/>
                              <w:placeholder>
                                <w:docPart w:val="3111FBAB749C417382B1648315B86E18"/>
                              </w:placeholder>
                              <w:dataBinding w:prefixMappings="xmlns:ns='http://schemas.beclegal.com/legalbar/filestamp'" w:xpath="ns:filestamp/ns:Matter" w:storeItemID="{C173B290-6853-4677-A42C-A1D9355882E5}"/>
                              <w:text/>
                            </w:sdtPr>
                            <w:sdtEndPr>
                              <w:rPr>
                                <w:rStyle w:val="FileStampCharacter"/>
                              </w:rPr>
                            </w:sdtEndPr>
                            <w:sdtContent>
                              <w:proofErr w:type="gramStart"/>
                              <w:r>
                                <w:rPr>
                                  <w:rStyle w:val="FileStampCharacter"/>
                                </w:rPr>
                                <w:t>3654</w:t>
                              </w:r>
                            </w:sdtContent>
                          </w:sdt>
                          <w:sdt>
                            <w:sdtPr>
                              <w:rPr>
                                <w:rStyle w:val="FileStampCharacter"/>
                              </w:rPr>
                              <w:tag w:val="BEC.LegalBar.FileStamp.Text"/>
                              <w:id w:val="429478367"/>
                              <w:placeholder>
                                <w:docPart w:val="414722D5657A49B8ADA24F140C7D2DB9"/>
                              </w:placeholder>
                              <w:text/>
                            </w:sdtPr>
                            <w:sdtEndPr>
                              <w:rPr>
                                <w:rStyle w:val="FileStampCharacter"/>
                              </w:rPr>
                            </w:sdtEndPr>
                            <w:sdtContent>
                              <w:r>
                                <w:rPr>
                                  <w:rStyle w:val="FileStampCharacter"/>
                                </w:rPr>
                                <w:t>/</w:t>
                              </w:r>
                            </w:sdtContent>
                          </w:sdt>
                          <w:sdt>
                            <w:sdtPr>
                              <w:rPr>
                                <w:rStyle w:val="FileStampCharacter"/>
                              </w:rPr>
                              <w:tag w:val="BEC.LegalBar.FileStamp.DocNumber"/>
                              <w:id w:val="-1812314759"/>
                              <w:placeholder>
                                <w:docPart w:val="A99A22A8E21940769A10DDB8332BA597"/>
                              </w:placeholder>
                              <w:dataBinding w:prefixMappings="xmlns:ns='http://schemas.beclegal.com/legalbar/filestamp'" w:xpath="ns:filestamp/ns:DocNumber" w:storeItemID="{C173B290-6853-4677-A42C-A1D9355882E5}"/>
                              <w:text/>
                            </w:sdtPr>
                            <w:sdtEndPr>
                              <w:rPr>
                                <w:rStyle w:val="FileStampCharacter"/>
                              </w:rPr>
                            </w:sdtEndPr>
                            <w:sdtContent>
                              <w:r>
                                <w:rPr>
                                  <w:rStyle w:val="FileStampCharacter"/>
                                </w:rPr>
                                <w:t>102423799</w:t>
                              </w:r>
                            </w:sdtContent>
                          </w:sdt>
                          <w:sdt>
                            <w:sdtPr>
                              <w:rPr>
                                <w:rStyle w:val="FileStampCharacter"/>
                              </w:rPr>
                              <w:tag w:val="BEC.LegalBar.FileStamp.Text"/>
                              <w:id w:val="563616403"/>
                              <w:placeholder>
                                <w:docPart w:val="762BFEB79BEF408EB81932C5DFB4B246"/>
                              </w:placeholder>
                              <w:text/>
                            </w:sdtPr>
                            <w:sdtEndPr>
                              <w:rPr>
                                <w:rStyle w:val="FileStampCharacter"/>
                              </w:rPr>
                            </w:sdtEndPr>
                            <w:sdtContent>
                              <w:r>
                                <w:rPr>
                                  <w:rStyle w:val="FileStampCharacter"/>
                                </w:rPr>
                                <w:t>.</w:t>
                              </w:r>
                              <w:proofErr w:type="gramEnd"/>
                            </w:sdtContent>
                          </w:sdt>
                          <w:sdt>
                            <w:sdtPr>
                              <w:rPr>
                                <w:rStyle w:val="FileStampCharacter"/>
                              </w:rPr>
                              <w:tag w:val="BEC.LegalBar.FileStamp.Version"/>
                              <w:id w:val="-605192436"/>
                              <w:placeholder>
                                <w:docPart w:val="0D289C593008467E845D79F33BB4DC05"/>
                              </w:placeholder>
                              <w:dataBinding w:prefixMappings="xmlns:ns='http://schemas.beclegal.com/legalbar/filestamp'" w:xpath="ns:filestamp/ns:Version" w:storeItemID="{C173B290-6853-4677-A42C-A1D9355882E5}"/>
                              <w:text/>
                            </w:sdtPr>
                            <w:sdtEndPr>
                              <w:rPr>
                                <w:rStyle w:val="FileStampCharacter"/>
                              </w:rPr>
                            </w:sdtEndPr>
                            <w:sdtContent>
                              <w:r>
                                <w:rPr>
                                  <w:rStyle w:val="FileStampCharacter"/>
                                </w:rPr>
                                <w:t>1</w:t>
                              </w:r>
                            </w:sdtContent>
                          </w:sdt>
                          <w:sdt>
                            <w:sdtPr>
                              <w:rPr>
                                <w:rStyle w:val="FileStampCharacter"/>
                              </w:rPr>
                              <w:tag w:val="BEC.LegalBar.FileStamp.Text"/>
                              <w:id w:val="560447796"/>
                              <w:placeholder>
                                <w:docPart w:val="EF68C6AF304742C88B00E40C9E7F458D"/>
                              </w:placeholder>
                              <w:text/>
                            </w:sdtPr>
                            <w:sdtEndPr>
                              <w:rPr>
                                <w:rStyle w:val="FileStampCharacter"/>
                              </w:rPr>
                            </w:sdtEndPr>
                            <w:sdtContent>
                              <w:r>
                                <w:rPr>
                                  <w:rStyle w:val="FileStampCharacter"/>
                                </w:rPr>
                                <w:t xml:space="preserve">  </w:t>
                              </w:r>
                            </w:sdtContent>
                          </w:sdt>
                          <w:sdt>
                            <w:sdtPr>
                              <w:rPr>
                                <w:rStyle w:val="FileStampCharacter"/>
                              </w:rPr>
                              <w:tag w:val="BEC.LegalBar.FileStamp.DMCustom5"/>
                              <w:id w:val="-870222177"/>
                              <w:placeholder>
                                <w:docPart w:val="EA4A52534C1F406E8FE0EA19EF64A43B"/>
                              </w:placeholder>
                              <w:showingPlcHdr/>
                              <w:dataBinding w:prefixMappings="xmlns:ns='http://schemas.beclegal.com/legalbar/filestamp'" w:xpath="ns:filestamp/ns:DMCustom5" w:storeItemID="{C173B290-6853-4677-A42C-A1D9355882E5}"/>
                              <w:text/>
                            </w:sdtPr>
                            <w:sdtEndPr>
                              <w:rPr>
                                <w:rStyle w:val="FileStampCharacter"/>
                              </w:rPr>
                            </w:sdtEndPr>
                            <w:sdtContent/>
                          </w:sdt>
                        </w:p>
                      </w:sdtContent>
                    </w:sdt>
                  </w:txbxContent>
                </v:textbox>
                <w10:wrap anchory="page"/>
              </v:shape>
            </w:pict>
          </mc:Fallback>
        </mc:AlternateContent>
      </w:r>
    </w:p>
    <w:sectPr w:rsidR="00281570" w:rsidSect="00522368">
      <w:headerReference w:type="default" r:id="rId12"/>
      <w:pgSz w:w="12240" w:h="15840" w:code="1"/>
      <w:pgMar w:top="1440" w:right="1440" w:bottom="900" w:left="1440" w:header="432" w:footer="2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77" w:rsidP="00D71EC7" w:rsidRDefault="00B92A77">
      <w:r>
        <w:separator/>
      </w:r>
    </w:p>
  </w:endnote>
  <w:endnote w:type="continuationSeparator" w:id="0">
    <w:p w:rsidR="00B92A77" w:rsidP="00D71EC7" w:rsidRDefault="00B9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77" w:rsidP="00D71EC7" w:rsidRDefault="00B92A77">
      <w:r>
        <w:separator/>
      </w:r>
    </w:p>
  </w:footnote>
  <w:footnote w:type="continuationSeparator" w:id="0">
    <w:p w:rsidR="00B92A77" w:rsidP="00D71EC7" w:rsidRDefault="00B92A77">
      <w:r>
        <w:continuationSeparator/>
      </w:r>
    </w:p>
  </w:footnote>
  <w:footnote w:id="1">
    <w:p w:rsidR="00522368" w:rsidP="00522368" w:rsidRDefault="00522368">
      <w:pPr>
        <w:pStyle w:val="FootnoteText"/>
      </w:pPr>
      <w:r>
        <w:rPr>
          <w:rStyle w:val="FootnoteReference"/>
        </w:rPr>
        <w:footnoteRef/>
      </w:r>
      <w:r>
        <w:t xml:space="preserve"> </w:t>
      </w:r>
      <w:proofErr w:type="gramStart"/>
      <w:r>
        <w:rPr>
          <w:rFonts w:ascii="Times New Roman" w:hAnsi="Times New Roman"/>
          <w:sz w:val="18"/>
          <w:szCs w:val="18"/>
        </w:rPr>
        <w:t>146 FERC ¶ 61,201 (2014).</w:t>
      </w:r>
      <w:proofErr w:type="gramEnd"/>
    </w:p>
  </w:footnote>
  <w:footnote w:id="2">
    <w:p w:rsidR="00281570" w:rsidP="00281570" w:rsidRDefault="00281570">
      <w:pPr>
        <w:pStyle w:val="FootnoteText"/>
      </w:pPr>
      <w:r>
        <w:rPr>
          <w:rStyle w:val="FootnoteReference"/>
        </w:rPr>
        <w:footnoteRef/>
      </w:r>
      <w:r>
        <w:t xml:space="preserve"> It should be noted that there is already one pipeline in the Desert Southwest (El Paso) that conf</w:t>
      </w:r>
      <w:r w:rsidR="00F11A04">
        <w:t>irms secondary firm beginning in</w:t>
      </w:r>
      <w:r>
        <w:t xml:space="preserve"> the Evening Cycle.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68" w:rsidRDefault="00522368">
    <w:pPr>
      <w:pStyle w:val="Header"/>
    </w:pPr>
    <w:r>
      <w:t xml:space="preserve">Ms. Rae </w:t>
    </w:r>
    <w:proofErr w:type="spellStart"/>
    <w:r>
      <w:t>McQuade</w:t>
    </w:r>
    <w:proofErr w:type="spellEnd"/>
  </w:p>
  <w:p w:rsidR="00522368" w:rsidRDefault="00522368">
    <w:pPr>
      <w:pStyle w:val="Header"/>
    </w:pPr>
    <w:r>
      <w:t xml:space="preserve">Mr. Jonathan </w:t>
    </w:r>
    <w:proofErr w:type="spellStart"/>
    <w:r>
      <w:t>Booe</w:t>
    </w:r>
    <w:proofErr w:type="spellEnd"/>
  </w:p>
  <w:p w:rsidR="00522368" w:rsidRDefault="00522368">
    <w:pPr>
      <w:pStyle w:val="Header"/>
    </w:pPr>
    <w:r>
      <w:t>August 18, 2014</w:t>
    </w:r>
  </w:p>
  <w:p w:rsidR="00522368" w:rsidRDefault="00522368">
    <w:pPr>
      <w:pStyle w:val="Header"/>
    </w:pPr>
    <w:r>
      <w:t xml:space="preserve">Page </w:t>
    </w:r>
    <w:r>
      <w:fldChar w:fldCharType="begin"/>
    </w:r>
    <w:r>
      <w:instrText xml:space="preserve"> PAGE   \* MERGEFORMAT </w:instrText>
    </w:r>
    <w:r>
      <w:fldChar w:fldCharType="separate"/>
    </w:r>
    <w:r w:rsidR="00B8332C">
      <w:rPr>
        <w:noProof/>
      </w:rPr>
      <w:t>7</w:t>
    </w:r>
    <w:r>
      <w:rPr>
        <w:noProof/>
      </w:rPr>
      <w:fldChar w:fldCharType="end"/>
    </w:r>
    <w:r w:rsidR="00281570">
      <w:rPr>
        <w:noProof/>
      </w:rPr>
      <w:t xml:space="preserve"> of </w:t>
    </w:r>
    <w:r w:rsidR="00F11A04">
      <w:rPr>
        <w:noProof/>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E2C1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A3CEB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0FC866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0E4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CB880D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0B8A1D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949B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3273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AEA014"/>
    <w:lvl w:ilvl="0">
      <w:start w:val="1"/>
      <w:numFmt w:val="decimal"/>
      <w:pStyle w:val="ListNumber"/>
      <w:lvlText w:val="%1."/>
      <w:lvlJc w:val="left"/>
      <w:pPr>
        <w:tabs>
          <w:tab w:val="num" w:pos="360"/>
        </w:tabs>
        <w:ind w:left="360" w:hanging="360"/>
      </w:pPr>
    </w:lvl>
  </w:abstractNum>
  <w:abstractNum w:abstractNumId="9">
    <w:nsid w:val="FFFFFF89"/>
    <w:multiLevelType w:val="singleLevel"/>
    <w:tmpl w:val="D4DEC5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A5354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CAF4A7C"/>
    <w:multiLevelType w:val="hybridMultilevel"/>
    <w:tmpl w:val="73D40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B872A2"/>
    <w:multiLevelType w:val="hybridMultilevel"/>
    <w:tmpl w:val="E49E47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F03D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2BCC7D1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2C0167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nsid w:val="40BD5410"/>
    <w:multiLevelType w:val="hybridMultilevel"/>
    <w:tmpl w:val="86E8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E6B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nsid w:val="541E525F"/>
    <w:multiLevelType w:val="hybridMultilevel"/>
    <w:tmpl w:val="806872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344FF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nsid w:val="5BDF4F17"/>
    <w:multiLevelType w:val="hybridMultilevel"/>
    <w:tmpl w:val="06789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DF6F3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8833A55"/>
    <w:multiLevelType w:val="hybridMultilevel"/>
    <w:tmpl w:val="D26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91EEA"/>
    <w:multiLevelType w:val="hybridMultilevel"/>
    <w:tmpl w:val="82E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3417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714B0E9B"/>
    <w:multiLevelType w:val="hybridMultilevel"/>
    <w:tmpl w:val="04D8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1135D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26"/>
  </w:num>
  <w:num w:numId="3">
    <w:abstractNumId w:val="19"/>
  </w:num>
  <w:num w:numId="4">
    <w:abstractNumId w:val="13"/>
  </w:num>
  <w:num w:numId="5">
    <w:abstractNumId w:val="15"/>
  </w:num>
  <w:num w:numId="6">
    <w:abstractNumId w:val="24"/>
  </w:num>
  <w:num w:numId="7">
    <w:abstractNumId w:val="17"/>
  </w:num>
  <w:num w:numId="8">
    <w:abstractNumId w:val="12"/>
  </w:num>
  <w:num w:numId="9">
    <w:abstractNumId w:val="18"/>
  </w:num>
  <w:num w:numId="10">
    <w:abstractNumId w:val="20"/>
  </w:num>
  <w:num w:numId="11">
    <w:abstractNumId w:val="16"/>
  </w:num>
  <w:num w:numId="12">
    <w:abstractNumId w:val="23"/>
  </w:num>
  <w:num w:numId="13">
    <w:abstractNumId w:val="11"/>
  </w:num>
  <w:num w:numId="14">
    <w:abstractNumId w:val="25"/>
  </w:num>
  <w:num w:numId="15">
    <w:abstractNumId w:val="22"/>
  </w:num>
  <w:num w:numId="16">
    <w:abstractNumId w:val="10"/>
  </w:num>
  <w:num w:numId="17">
    <w:abstractNumId w:val="2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B6"/>
    <w:rsid w:val="00012324"/>
    <w:rsid w:val="000175CB"/>
    <w:rsid w:val="00021B75"/>
    <w:rsid w:val="00027201"/>
    <w:rsid w:val="000363A8"/>
    <w:rsid w:val="000572AB"/>
    <w:rsid w:val="00061265"/>
    <w:rsid w:val="00063014"/>
    <w:rsid w:val="0006329A"/>
    <w:rsid w:val="00081C5A"/>
    <w:rsid w:val="000B5916"/>
    <w:rsid w:val="000C2149"/>
    <w:rsid w:val="000E1591"/>
    <w:rsid w:val="000E30F2"/>
    <w:rsid w:val="000F7F35"/>
    <w:rsid w:val="00104C61"/>
    <w:rsid w:val="001132B1"/>
    <w:rsid w:val="001270F6"/>
    <w:rsid w:val="00143FA1"/>
    <w:rsid w:val="00150C8A"/>
    <w:rsid w:val="00150FAD"/>
    <w:rsid w:val="001608BA"/>
    <w:rsid w:val="00171CA0"/>
    <w:rsid w:val="0019422E"/>
    <w:rsid w:val="001A22EA"/>
    <w:rsid w:val="001B4A70"/>
    <w:rsid w:val="001E19D2"/>
    <w:rsid w:val="001E5D55"/>
    <w:rsid w:val="00210990"/>
    <w:rsid w:val="00242A93"/>
    <w:rsid w:val="00280F90"/>
    <w:rsid w:val="00281570"/>
    <w:rsid w:val="0029703D"/>
    <w:rsid w:val="002C2044"/>
    <w:rsid w:val="002C3983"/>
    <w:rsid w:val="002D7369"/>
    <w:rsid w:val="00346220"/>
    <w:rsid w:val="00354B98"/>
    <w:rsid w:val="00365AA3"/>
    <w:rsid w:val="00373245"/>
    <w:rsid w:val="0037750A"/>
    <w:rsid w:val="00384CB0"/>
    <w:rsid w:val="003917D4"/>
    <w:rsid w:val="003956DA"/>
    <w:rsid w:val="003D2287"/>
    <w:rsid w:val="004132FC"/>
    <w:rsid w:val="004235C8"/>
    <w:rsid w:val="00441C57"/>
    <w:rsid w:val="004434AF"/>
    <w:rsid w:val="00443AE0"/>
    <w:rsid w:val="004466FF"/>
    <w:rsid w:val="00457AC8"/>
    <w:rsid w:val="004675FE"/>
    <w:rsid w:val="004869FD"/>
    <w:rsid w:val="00496023"/>
    <w:rsid w:val="004A0F8C"/>
    <w:rsid w:val="004A604D"/>
    <w:rsid w:val="004B359E"/>
    <w:rsid w:val="004E0194"/>
    <w:rsid w:val="004E51AF"/>
    <w:rsid w:val="004F6201"/>
    <w:rsid w:val="005032E8"/>
    <w:rsid w:val="0050358B"/>
    <w:rsid w:val="005222E0"/>
    <w:rsid w:val="00522368"/>
    <w:rsid w:val="00522FC4"/>
    <w:rsid w:val="00546F78"/>
    <w:rsid w:val="00556EE8"/>
    <w:rsid w:val="0056172B"/>
    <w:rsid w:val="0058458B"/>
    <w:rsid w:val="005A7339"/>
    <w:rsid w:val="005B23F4"/>
    <w:rsid w:val="005C221A"/>
    <w:rsid w:val="005C2612"/>
    <w:rsid w:val="005C4A98"/>
    <w:rsid w:val="005C7B1E"/>
    <w:rsid w:val="005D254C"/>
    <w:rsid w:val="005D41B0"/>
    <w:rsid w:val="005F09AA"/>
    <w:rsid w:val="00612F92"/>
    <w:rsid w:val="00616EAD"/>
    <w:rsid w:val="0062567E"/>
    <w:rsid w:val="0064630D"/>
    <w:rsid w:val="00652112"/>
    <w:rsid w:val="006528A2"/>
    <w:rsid w:val="00653E12"/>
    <w:rsid w:val="00670C2A"/>
    <w:rsid w:val="006E5FD9"/>
    <w:rsid w:val="006F4C52"/>
    <w:rsid w:val="006F6D27"/>
    <w:rsid w:val="007211CD"/>
    <w:rsid w:val="007360C7"/>
    <w:rsid w:val="0074669B"/>
    <w:rsid w:val="0074770A"/>
    <w:rsid w:val="007618CA"/>
    <w:rsid w:val="00776374"/>
    <w:rsid w:val="007A19F0"/>
    <w:rsid w:val="007B495D"/>
    <w:rsid w:val="007D017C"/>
    <w:rsid w:val="007D371C"/>
    <w:rsid w:val="007D53C5"/>
    <w:rsid w:val="007E68B9"/>
    <w:rsid w:val="00804521"/>
    <w:rsid w:val="00807F9D"/>
    <w:rsid w:val="00820C9E"/>
    <w:rsid w:val="0083555D"/>
    <w:rsid w:val="00855741"/>
    <w:rsid w:val="00863A91"/>
    <w:rsid w:val="008702BA"/>
    <w:rsid w:val="00870B93"/>
    <w:rsid w:val="00873E0D"/>
    <w:rsid w:val="008756D1"/>
    <w:rsid w:val="00880729"/>
    <w:rsid w:val="008810D7"/>
    <w:rsid w:val="00894DE2"/>
    <w:rsid w:val="008B08AF"/>
    <w:rsid w:val="008B298F"/>
    <w:rsid w:val="008B3130"/>
    <w:rsid w:val="008B35B1"/>
    <w:rsid w:val="008B6414"/>
    <w:rsid w:val="008B7919"/>
    <w:rsid w:val="008D0DB5"/>
    <w:rsid w:val="008D7645"/>
    <w:rsid w:val="008E184A"/>
    <w:rsid w:val="008E2253"/>
    <w:rsid w:val="008E6637"/>
    <w:rsid w:val="008F22CE"/>
    <w:rsid w:val="008F3F92"/>
    <w:rsid w:val="00905419"/>
    <w:rsid w:val="009144F5"/>
    <w:rsid w:val="0092302C"/>
    <w:rsid w:val="0095202E"/>
    <w:rsid w:val="00963EF0"/>
    <w:rsid w:val="0098283F"/>
    <w:rsid w:val="009844BD"/>
    <w:rsid w:val="00986F1C"/>
    <w:rsid w:val="0099694D"/>
    <w:rsid w:val="009B7AA5"/>
    <w:rsid w:val="009C6A12"/>
    <w:rsid w:val="009C74FC"/>
    <w:rsid w:val="009F2DC0"/>
    <w:rsid w:val="00A20FCD"/>
    <w:rsid w:val="00A46C96"/>
    <w:rsid w:val="00A47D53"/>
    <w:rsid w:val="00A47E43"/>
    <w:rsid w:val="00A515A9"/>
    <w:rsid w:val="00A76083"/>
    <w:rsid w:val="00A762A6"/>
    <w:rsid w:val="00A80B37"/>
    <w:rsid w:val="00A8398F"/>
    <w:rsid w:val="00A83B94"/>
    <w:rsid w:val="00A87A01"/>
    <w:rsid w:val="00A97D3C"/>
    <w:rsid w:val="00AA4CEA"/>
    <w:rsid w:val="00AA5182"/>
    <w:rsid w:val="00AA7063"/>
    <w:rsid w:val="00AB7FEE"/>
    <w:rsid w:val="00B02AC2"/>
    <w:rsid w:val="00B03E28"/>
    <w:rsid w:val="00B11AE3"/>
    <w:rsid w:val="00B12747"/>
    <w:rsid w:val="00B42328"/>
    <w:rsid w:val="00B47283"/>
    <w:rsid w:val="00B50FF0"/>
    <w:rsid w:val="00B5147A"/>
    <w:rsid w:val="00B52A52"/>
    <w:rsid w:val="00B66054"/>
    <w:rsid w:val="00B67D73"/>
    <w:rsid w:val="00B711EA"/>
    <w:rsid w:val="00B80237"/>
    <w:rsid w:val="00B8332C"/>
    <w:rsid w:val="00B92A77"/>
    <w:rsid w:val="00BC40C9"/>
    <w:rsid w:val="00BD658D"/>
    <w:rsid w:val="00BD759F"/>
    <w:rsid w:val="00BE0D82"/>
    <w:rsid w:val="00BF35D6"/>
    <w:rsid w:val="00C27210"/>
    <w:rsid w:val="00C3365D"/>
    <w:rsid w:val="00C35C69"/>
    <w:rsid w:val="00C53453"/>
    <w:rsid w:val="00C643B0"/>
    <w:rsid w:val="00CD2176"/>
    <w:rsid w:val="00CD5022"/>
    <w:rsid w:val="00D13B0D"/>
    <w:rsid w:val="00D31493"/>
    <w:rsid w:val="00D56910"/>
    <w:rsid w:val="00D67D4F"/>
    <w:rsid w:val="00D71EC7"/>
    <w:rsid w:val="00D7787A"/>
    <w:rsid w:val="00D93F5B"/>
    <w:rsid w:val="00D94D99"/>
    <w:rsid w:val="00DB04BE"/>
    <w:rsid w:val="00DC76A1"/>
    <w:rsid w:val="00DD4175"/>
    <w:rsid w:val="00DF24B8"/>
    <w:rsid w:val="00E12DB7"/>
    <w:rsid w:val="00E241B6"/>
    <w:rsid w:val="00E25466"/>
    <w:rsid w:val="00E26449"/>
    <w:rsid w:val="00E348BE"/>
    <w:rsid w:val="00E37534"/>
    <w:rsid w:val="00E431AB"/>
    <w:rsid w:val="00E5545A"/>
    <w:rsid w:val="00E95C23"/>
    <w:rsid w:val="00EB43F6"/>
    <w:rsid w:val="00EC0A14"/>
    <w:rsid w:val="00EC7F29"/>
    <w:rsid w:val="00EE6742"/>
    <w:rsid w:val="00EF5AA9"/>
    <w:rsid w:val="00F11A04"/>
    <w:rsid w:val="00F41C35"/>
    <w:rsid w:val="00F52AFE"/>
    <w:rsid w:val="00F572FA"/>
    <w:rsid w:val="00F60D34"/>
    <w:rsid w:val="00F70985"/>
    <w:rsid w:val="00F70DF3"/>
    <w:rsid w:val="00F751D5"/>
    <w:rsid w:val="00F9077B"/>
    <w:rsid w:val="00F9551B"/>
    <w:rsid w:val="00FA1CF5"/>
    <w:rsid w:val="00FA3B3B"/>
    <w:rsid w:val="00FB7047"/>
    <w:rsid w:val="00FC1F7F"/>
    <w:rsid w:val="00FC2346"/>
    <w:rsid w:val="00FD4DAF"/>
    <w:rsid w:val="00FF37BA"/>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374"/>
  </w:style>
  <w:style w:type="paragraph" w:styleId="Heading1">
    <w:name w:val="heading 1"/>
    <w:basedOn w:val="Normal"/>
    <w:next w:val="Normal"/>
    <w:qFormat/>
    <w:rsid w:val="00776374"/>
    <w:pPr>
      <w:keepNext/>
      <w:tabs>
        <w:tab w:val="left" w:pos="720"/>
        <w:tab w:val="left" w:pos="4770"/>
      </w:tabs>
      <w:outlineLvl w:val="0"/>
    </w:pPr>
    <w:rPr>
      <w:sz w:val="24"/>
    </w:rPr>
  </w:style>
  <w:style w:type="paragraph" w:styleId="Heading2">
    <w:name w:val="heading 2"/>
    <w:basedOn w:val="Normal"/>
    <w:next w:val="Normal"/>
    <w:qFormat/>
    <w:rsid w:val="00776374"/>
    <w:pPr>
      <w:keepNext/>
      <w:outlineLvl w:val="1"/>
    </w:pPr>
    <w:rPr>
      <w:sz w:val="24"/>
    </w:rPr>
  </w:style>
  <w:style w:type="paragraph" w:styleId="Heading3">
    <w:name w:val="heading 3"/>
    <w:basedOn w:val="Normal"/>
    <w:next w:val="Normal"/>
    <w:qFormat/>
    <w:rsid w:val="00776374"/>
    <w:pPr>
      <w:keepNext/>
      <w:ind w:left="4320"/>
      <w:outlineLvl w:val="2"/>
    </w:pPr>
    <w:rPr>
      <w:sz w:val="24"/>
    </w:rPr>
  </w:style>
  <w:style w:type="paragraph" w:styleId="Heading4">
    <w:name w:val="heading 4"/>
    <w:basedOn w:val="Normal"/>
    <w:next w:val="Normal"/>
    <w:qFormat/>
    <w:rsid w:val="00776374"/>
    <w:pPr>
      <w:keepNext/>
      <w:jc w:val="center"/>
      <w:outlineLvl w:val="3"/>
    </w:pPr>
    <w:rPr>
      <w:sz w:val="24"/>
    </w:rPr>
  </w:style>
  <w:style w:type="paragraph" w:styleId="Heading5">
    <w:name w:val="heading 5"/>
    <w:basedOn w:val="Normal"/>
    <w:next w:val="Normal"/>
    <w:link w:val="Heading5Char"/>
    <w:semiHidden/>
    <w:unhideWhenUsed/>
    <w:qFormat/>
    <w:rsid w:val="004132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132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132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32F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4132F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6374"/>
    <w:rPr>
      <w:color w:val="0000FF"/>
      <w:u w:val="single"/>
    </w:rPr>
  </w:style>
  <w:style w:type="character" w:styleId="FollowedHyperlink">
    <w:name w:val="FollowedHyperlink"/>
    <w:basedOn w:val="DefaultParagraphFont"/>
    <w:rsid w:val="00776374"/>
    <w:rPr>
      <w:color w:val="800080"/>
      <w:u w:val="single"/>
    </w:rPr>
  </w:style>
  <w:style w:type="paragraph" w:styleId="BodyText">
    <w:name w:val="Body Text"/>
    <w:basedOn w:val="Normal"/>
    <w:link w:val="BodyTextChar"/>
    <w:rsid w:val="00776374"/>
    <w:rPr>
      <w:sz w:val="24"/>
    </w:rPr>
  </w:style>
  <w:style w:type="paragraph" w:styleId="Header">
    <w:name w:val="header"/>
    <w:basedOn w:val="Normal"/>
    <w:link w:val="HeaderChar"/>
    <w:uiPriority w:val="99"/>
    <w:rsid w:val="00D71EC7"/>
    <w:pPr>
      <w:tabs>
        <w:tab w:val="center" w:pos="4680"/>
        <w:tab w:val="right" w:pos="9360"/>
      </w:tabs>
    </w:pPr>
  </w:style>
  <w:style w:type="character" w:customStyle="1" w:styleId="HeaderChar">
    <w:name w:val="Header Char"/>
    <w:basedOn w:val="DefaultParagraphFont"/>
    <w:link w:val="Header"/>
    <w:uiPriority w:val="99"/>
    <w:rsid w:val="00D71EC7"/>
  </w:style>
  <w:style w:type="paragraph" w:styleId="Footer">
    <w:name w:val="footer"/>
    <w:basedOn w:val="Normal"/>
    <w:link w:val="FooterChar"/>
    <w:rsid w:val="00D71EC7"/>
    <w:pPr>
      <w:tabs>
        <w:tab w:val="center" w:pos="4680"/>
        <w:tab w:val="right" w:pos="9360"/>
      </w:tabs>
    </w:pPr>
  </w:style>
  <w:style w:type="character" w:customStyle="1" w:styleId="FooterChar">
    <w:name w:val="Footer Char"/>
    <w:basedOn w:val="DefaultParagraphFont"/>
    <w:link w:val="Footer"/>
    <w:rsid w:val="00D71EC7"/>
  </w:style>
  <w:style w:type="paragraph" w:styleId="BalloonText">
    <w:name w:val="Balloon Text"/>
    <w:basedOn w:val="Normal"/>
    <w:link w:val="BalloonTextChar"/>
    <w:rsid w:val="004E0194"/>
    <w:rPr>
      <w:rFonts w:ascii="Tahoma" w:hAnsi="Tahoma" w:cs="Tahoma"/>
      <w:sz w:val="16"/>
      <w:szCs w:val="16"/>
    </w:rPr>
  </w:style>
  <w:style w:type="character" w:customStyle="1" w:styleId="BalloonTextChar">
    <w:name w:val="Balloon Text Char"/>
    <w:basedOn w:val="DefaultParagraphFont"/>
    <w:link w:val="BalloonText"/>
    <w:rsid w:val="004E0194"/>
    <w:rPr>
      <w:rFonts w:ascii="Tahoma" w:hAnsi="Tahoma" w:cs="Tahoma"/>
      <w:sz w:val="16"/>
      <w:szCs w:val="16"/>
    </w:rPr>
  </w:style>
  <w:style w:type="paragraph" w:styleId="ListParagraph">
    <w:name w:val="List Paragraph"/>
    <w:basedOn w:val="Normal"/>
    <w:uiPriority w:val="34"/>
    <w:qFormat/>
    <w:rsid w:val="00457AC8"/>
    <w:pPr>
      <w:ind w:left="720"/>
      <w:contextualSpacing/>
    </w:pPr>
    <w:rPr>
      <w:sz w:val="24"/>
      <w:szCs w:val="24"/>
    </w:rPr>
  </w:style>
  <w:style w:type="character" w:styleId="CommentReference">
    <w:name w:val="annotation reference"/>
    <w:basedOn w:val="DefaultParagraphFont"/>
    <w:rsid w:val="003917D4"/>
    <w:rPr>
      <w:sz w:val="16"/>
      <w:szCs w:val="16"/>
    </w:rPr>
  </w:style>
  <w:style w:type="paragraph" w:styleId="CommentText">
    <w:name w:val="annotation text"/>
    <w:basedOn w:val="Normal"/>
    <w:link w:val="CommentTextChar"/>
    <w:rsid w:val="003917D4"/>
  </w:style>
  <w:style w:type="character" w:customStyle="1" w:styleId="CommentTextChar">
    <w:name w:val="Comment Text Char"/>
    <w:basedOn w:val="DefaultParagraphFont"/>
    <w:link w:val="CommentText"/>
    <w:rsid w:val="003917D4"/>
  </w:style>
  <w:style w:type="paragraph" w:styleId="CommentSubject">
    <w:name w:val="annotation subject"/>
    <w:basedOn w:val="CommentText"/>
    <w:next w:val="CommentText"/>
    <w:link w:val="CommentSubjectChar"/>
    <w:rsid w:val="003917D4"/>
    <w:rPr>
      <w:b/>
      <w:bCs/>
    </w:rPr>
  </w:style>
  <w:style w:type="character" w:customStyle="1" w:styleId="CommentSubjectChar">
    <w:name w:val="Comment Subject Char"/>
    <w:basedOn w:val="CommentTextChar"/>
    <w:link w:val="CommentSubject"/>
    <w:rsid w:val="003917D4"/>
    <w:rPr>
      <w:b/>
      <w:bCs/>
    </w:rPr>
  </w:style>
  <w:style w:type="paragraph" w:styleId="FootnoteText">
    <w:name w:val="footnote text"/>
    <w:basedOn w:val="Normal"/>
    <w:link w:val="FootnoteTextChar"/>
    <w:uiPriority w:val="99"/>
    <w:unhideWhenUsed/>
    <w:rsid w:val="00522368"/>
    <w:rPr>
      <w:rFonts w:asciiTheme="minorHAnsi" w:eastAsiaTheme="minorHAnsi" w:hAnsiTheme="minorHAnsi"/>
    </w:rPr>
  </w:style>
  <w:style w:type="character" w:customStyle="1" w:styleId="FootnoteTextChar">
    <w:name w:val="Footnote Text Char"/>
    <w:basedOn w:val="DefaultParagraphFont"/>
    <w:link w:val="FootnoteText"/>
    <w:uiPriority w:val="99"/>
    <w:rsid w:val="00522368"/>
    <w:rPr>
      <w:rFonts w:asciiTheme="minorHAnsi" w:eastAsiaTheme="minorHAnsi" w:hAnsiTheme="minorHAnsi"/>
    </w:rPr>
  </w:style>
  <w:style w:type="character" w:styleId="FootnoteReference">
    <w:name w:val="footnote reference"/>
    <w:basedOn w:val="DefaultParagraphFont"/>
    <w:uiPriority w:val="99"/>
    <w:unhideWhenUsed/>
    <w:rsid w:val="00522368"/>
    <w:rPr>
      <w:vertAlign w:val="superscript"/>
    </w:rPr>
  </w:style>
  <w:style w:type="numbering" w:styleId="111111">
    <w:name w:val="Outline List 2"/>
    <w:basedOn w:val="NoList"/>
    <w:rsid w:val="004132FC"/>
    <w:pPr>
      <w:numPr>
        <w:numId w:val="16"/>
      </w:numPr>
    </w:pPr>
  </w:style>
  <w:style w:type="numbering" w:styleId="1ai">
    <w:name w:val="Outline List 1"/>
    <w:basedOn w:val="NoList"/>
    <w:rsid w:val="004132FC"/>
    <w:pPr>
      <w:numPr>
        <w:numId w:val="17"/>
      </w:numPr>
    </w:pPr>
  </w:style>
  <w:style w:type="paragraph" w:styleId="Bibliography">
    <w:name w:val="Bibliography"/>
    <w:basedOn w:val="Normal"/>
    <w:next w:val="Normal"/>
    <w:uiPriority w:val="37"/>
    <w:semiHidden/>
    <w:unhideWhenUsed/>
    <w:rsid w:val="004132FC"/>
  </w:style>
  <w:style w:type="paragraph" w:styleId="BlockText">
    <w:name w:val="Block Text"/>
    <w:basedOn w:val="Normal"/>
    <w:rsid w:val="004132F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4132FC"/>
    <w:pPr>
      <w:spacing w:after="120" w:line="480" w:lineRule="auto"/>
    </w:pPr>
  </w:style>
  <w:style w:type="character" w:customStyle="1" w:styleId="BodyText2Char">
    <w:name w:val="Body Text 2 Char"/>
    <w:basedOn w:val="DefaultParagraphFont"/>
    <w:link w:val="BodyText2"/>
    <w:rsid w:val="004132FC"/>
  </w:style>
  <w:style w:type="paragraph" w:styleId="BodyText3">
    <w:name w:val="Body Text 3"/>
    <w:basedOn w:val="Normal"/>
    <w:link w:val="BodyText3Char"/>
    <w:rsid w:val="004132FC"/>
    <w:pPr>
      <w:spacing w:after="120"/>
    </w:pPr>
    <w:rPr>
      <w:sz w:val="16"/>
      <w:szCs w:val="16"/>
    </w:rPr>
  </w:style>
  <w:style w:type="character" w:customStyle="1" w:styleId="BodyText3Char">
    <w:name w:val="Body Text 3 Char"/>
    <w:basedOn w:val="DefaultParagraphFont"/>
    <w:link w:val="BodyText3"/>
    <w:rsid w:val="004132FC"/>
    <w:rPr>
      <w:sz w:val="16"/>
      <w:szCs w:val="16"/>
    </w:rPr>
  </w:style>
  <w:style w:type="paragraph" w:styleId="BodyTextFirstIndent">
    <w:name w:val="Body Text First Indent"/>
    <w:basedOn w:val="BodyText"/>
    <w:link w:val="BodyTextFirstIndentChar"/>
    <w:rsid w:val="004132FC"/>
    <w:pPr>
      <w:ind w:firstLine="360"/>
    </w:pPr>
    <w:rPr>
      <w:sz w:val="20"/>
    </w:rPr>
  </w:style>
  <w:style w:type="character" w:customStyle="1" w:styleId="BodyTextChar">
    <w:name w:val="Body Text Char"/>
    <w:basedOn w:val="DefaultParagraphFont"/>
    <w:link w:val="BodyText"/>
    <w:rsid w:val="004132FC"/>
    <w:rPr>
      <w:sz w:val="24"/>
    </w:rPr>
  </w:style>
  <w:style w:type="character" w:customStyle="1" w:styleId="BodyTextFirstIndentChar">
    <w:name w:val="Body Text First Indent Char"/>
    <w:basedOn w:val="BodyTextChar"/>
    <w:link w:val="BodyTextFirstIndent"/>
    <w:rsid w:val="004132FC"/>
    <w:rPr>
      <w:sz w:val="24"/>
    </w:rPr>
  </w:style>
  <w:style w:type="paragraph" w:styleId="BodyTextIndent">
    <w:name w:val="Body Text Indent"/>
    <w:basedOn w:val="Normal"/>
    <w:link w:val="BodyTextIndentChar"/>
    <w:rsid w:val="004132FC"/>
    <w:pPr>
      <w:spacing w:after="120"/>
      <w:ind w:left="360"/>
    </w:pPr>
  </w:style>
  <w:style w:type="character" w:customStyle="1" w:styleId="BodyTextIndentChar">
    <w:name w:val="Body Text Indent Char"/>
    <w:basedOn w:val="DefaultParagraphFont"/>
    <w:link w:val="BodyTextIndent"/>
    <w:rsid w:val="004132FC"/>
  </w:style>
  <w:style w:type="paragraph" w:styleId="BodyTextFirstIndent2">
    <w:name w:val="Body Text First Indent 2"/>
    <w:basedOn w:val="BodyTextIndent"/>
    <w:link w:val="BodyTextFirstIndent2Char"/>
    <w:rsid w:val="004132FC"/>
    <w:pPr>
      <w:spacing w:after="0"/>
      <w:ind w:firstLine="360"/>
    </w:pPr>
  </w:style>
  <w:style w:type="character" w:customStyle="1" w:styleId="BodyTextFirstIndent2Char">
    <w:name w:val="Body Text First Indent 2 Char"/>
    <w:basedOn w:val="BodyTextIndentChar"/>
    <w:link w:val="BodyTextFirstIndent2"/>
    <w:rsid w:val="004132FC"/>
  </w:style>
  <w:style w:type="paragraph" w:styleId="BodyTextIndent2">
    <w:name w:val="Body Text Indent 2"/>
    <w:basedOn w:val="Normal"/>
    <w:link w:val="BodyTextIndent2Char"/>
    <w:rsid w:val="004132FC"/>
    <w:pPr>
      <w:spacing w:after="120" w:line="480" w:lineRule="auto"/>
      <w:ind w:left="360"/>
    </w:pPr>
  </w:style>
  <w:style w:type="character" w:customStyle="1" w:styleId="BodyTextIndent2Char">
    <w:name w:val="Body Text Indent 2 Char"/>
    <w:basedOn w:val="DefaultParagraphFont"/>
    <w:link w:val="BodyTextIndent2"/>
    <w:rsid w:val="004132FC"/>
  </w:style>
  <w:style w:type="paragraph" w:styleId="BodyTextIndent3">
    <w:name w:val="Body Text Indent 3"/>
    <w:basedOn w:val="Normal"/>
    <w:link w:val="BodyTextIndent3Char"/>
    <w:rsid w:val="004132FC"/>
    <w:pPr>
      <w:spacing w:after="120"/>
      <w:ind w:left="360"/>
    </w:pPr>
    <w:rPr>
      <w:sz w:val="16"/>
      <w:szCs w:val="16"/>
    </w:rPr>
  </w:style>
  <w:style w:type="character" w:customStyle="1" w:styleId="BodyTextIndent3Char">
    <w:name w:val="Body Text Indent 3 Char"/>
    <w:basedOn w:val="DefaultParagraphFont"/>
    <w:link w:val="BodyTextIndent3"/>
    <w:rsid w:val="004132FC"/>
    <w:rPr>
      <w:sz w:val="16"/>
      <w:szCs w:val="16"/>
    </w:rPr>
  </w:style>
  <w:style w:type="character" w:styleId="BookTitle">
    <w:name w:val="Book Title"/>
    <w:basedOn w:val="DefaultParagraphFont"/>
    <w:uiPriority w:val="33"/>
    <w:qFormat/>
    <w:rsid w:val="004132FC"/>
    <w:rPr>
      <w:b/>
      <w:bCs/>
      <w:smallCaps/>
      <w:spacing w:val="5"/>
    </w:rPr>
  </w:style>
  <w:style w:type="paragraph" w:styleId="Caption">
    <w:name w:val="caption"/>
    <w:basedOn w:val="Normal"/>
    <w:next w:val="Normal"/>
    <w:semiHidden/>
    <w:unhideWhenUsed/>
    <w:qFormat/>
    <w:rsid w:val="004132FC"/>
    <w:pPr>
      <w:spacing w:after="200"/>
    </w:pPr>
    <w:rPr>
      <w:b/>
      <w:bCs/>
      <w:color w:val="4F81BD" w:themeColor="accent1"/>
      <w:sz w:val="18"/>
      <w:szCs w:val="18"/>
    </w:rPr>
  </w:style>
  <w:style w:type="paragraph" w:styleId="Closing">
    <w:name w:val="Closing"/>
    <w:basedOn w:val="Normal"/>
    <w:link w:val="ClosingChar"/>
    <w:rsid w:val="004132FC"/>
    <w:pPr>
      <w:ind w:left="4320"/>
    </w:pPr>
  </w:style>
  <w:style w:type="character" w:customStyle="1" w:styleId="ClosingChar">
    <w:name w:val="Closing Char"/>
    <w:basedOn w:val="DefaultParagraphFont"/>
    <w:link w:val="Closing"/>
    <w:rsid w:val="004132FC"/>
  </w:style>
  <w:style w:type="table" w:styleId="ColorfulGrid">
    <w:name w:val="Colorful Grid"/>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132FC"/>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132FC"/>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132FC"/>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132FC"/>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132FC"/>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132FC"/>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132FC"/>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132FC"/>
  </w:style>
  <w:style w:type="character" w:customStyle="1" w:styleId="DateChar">
    <w:name w:val="Date Char"/>
    <w:basedOn w:val="DefaultParagraphFont"/>
    <w:link w:val="Date"/>
    <w:rsid w:val="004132FC"/>
  </w:style>
  <w:style w:type="paragraph" w:styleId="DocumentMap">
    <w:name w:val="Document Map"/>
    <w:basedOn w:val="Normal"/>
    <w:link w:val="DocumentMapChar"/>
    <w:rsid w:val="004132FC"/>
    <w:rPr>
      <w:rFonts w:ascii="Tahoma" w:hAnsi="Tahoma" w:cs="Tahoma"/>
      <w:sz w:val="16"/>
      <w:szCs w:val="16"/>
    </w:rPr>
  </w:style>
  <w:style w:type="character" w:customStyle="1" w:styleId="DocumentMapChar">
    <w:name w:val="Document Map Char"/>
    <w:basedOn w:val="DefaultParagraphFont"/>
    <w:link w:val="DocumentMap"/>
    <w:rsid w:val="004132FC"/>
    <w:rPr>
      <w:rFonts w:ascii="Tahoma" w:hAnsi="Tahoma" w:cs="Tahoma"/>
      <w:sz w:val="16"/>
      <w:szCs w:val="16"/>
    </w:rPr>
  </w:style>
  <w:style w:type="paragraph" w:styleId="E-mailSignature">
    <w:name w:val="E-mail Signature"/>
    <w:basedOn w:val="Normal"/>
    <w:link w:val="E-mailSignatureChar"/>
    <w:rsid w:val="004132FC"/>
  </w:style>
  <w:style w:type="character" w:customStyle="1" w:styleId="E-mailSignatureChar">
    <w:name w:val="E-mail Signature Char"/>
    <w:basedOn w:val="DefaultParagraphFont"/>
    <w:link w:val="E-mailSignature"/>
    <w:rsid w:val="004132FC"/>
  </w:style>
  <w:style w:type="character" w:styleId="Emphasis">
    <w:name w:val="Emphasis"/>
    <w:basedOn w:val="DefaultParagraphFont"/>
    <w:qFormat/>
    <w:rsid w:val="004132FC"/>
    <w:rPr>
      <w:i/>
      <w:iCs/>
    </w:rPr>
  </w:style>
  <w:style w:type="character" w:styleId="EndnoteReference">
    <w:name w:val="endnote reference"/>
    <w:basedOn w:val="DefaultParagraphFont"/>
    <w:rsid w:val="004132FC"/>
    <w:rPr>
      <w:vertAlign w:val="superscript"/>
    </w:rPr>
  </w:style>
  <w:style w:type="paragraph" w:styleId="EndnoteText">
    <w:name w:val="endnote text"/>
    <w:basedOn w:val="Normal"/>
    <w:link w:val="EndnoteTextChar"/>
    <w:rsid w:val="004132FC"/>
  </w:style>
  <w:style w:type="character" w:customStyle="1" w:styleId="EndnoteTextChar">
    <w:name w:val="Endnote Text Char"/>
    <w:basedOn w:val="DefaultParagraphFont"/>
    <w:link w:val="EndnoteText"/>
    <w:rsid w:val="004132FC"/>
  </w:style>
  <w:style w:type="paragraph" w:styleId="EnvelopeAddress">
    <w:name w:val="envelope address"/>
    <w:basedOn w:val="Normal"/>
    <w:rsid w:val="004132F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132FC"/>
    <w:rPr>
      <w:rFonts w:asciiTheme="majorHAnsi" w:eastAsiaTheme="majorEastAsia" w:hAnsiTheme="majorHAnsi" w:cstheme="majorBidi"/>
    </w:rPr>
  </w:style>
  <w:style w:type="character" w:customStyle="1" w:styleId="Heading5Char">
    <w:name w:val="Heading 5 Char"/>
    <w:basedOn w:val="DefaultParagraphFont"/>
    <w:link w:val="Heading5"/>
    <w:semiHidden/>
    <w:rsid w:val="004132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4132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4132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4132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132FC"/>
    <w:rPr>
      <w:rFonts w:asciiTheme="majorHAnsi" w:eastAsiaTheme="majorEastAsia" w:hAnsiTheme="majorHAnsi" w:cstheme="majorBidi"/>
      <w:i/>
      <w:iCs/>
      <w:color w:val="404040" w:themeColor="text1" w:themeTint="BF"/>
    </w:rPr>
  </w:style>
  <w:style w:type="character" w:styleId="HTMLAcronym">
    <w:name w:val="HTML Acronym"/>
    <w:basedOn w:val="DefaultParagraphFont"/>
    <w:rsid w:val="004132FC"/>
  </w:style>
  <w:style w:type="paragraph" w:styleId="HTMLAddress">
    <w:name w:val="HTML Address"/>
    <w:basedOn w:val="Normal"/>
    <w:link w:val="HTMLAddressChar"/>
    <w:rsid w:val="004132FC"/>
    <w:rPr>
      <w:i/>
      <w:iCs/>
    </w:rPr>
  </w:style>
  <w:style w:type="character" w:customStyle="1" w:styleId="HTMLAddressChar">
    <w:name w:val="HTML Address Char"/>
    <w:basedOn w:val="DefaultParagraphFont"/>
    <w:link w:val="HTMLAddress"/>
    <w:rsid w:val="004132FC"/>
    <w:rPr>
      <w:i/>
      <w:iCs/>
    </w:rPr>
  </w:style>
  <w:style w:type="character" w:styleId="HTMLCite">
    <w:name w:val="HTML Cite"/>
    <w:basedOn w:val="DefaultParagraphFont"/>
    <w:rsid w:val="004132FC"/>
    <w:rPr>
      <w:i/>
      <w:iCs/>
    </w:rPr>
  </w:style>
  <w:style w:type="character" w:styleId="HTMLCode">
    <w:name w:val="HTML Code"/>
    <w:basedOn w:val="DefaultParagraphFont"/>
    <w:rsid w:val="004132FC"/>
    <w:rPr>
      <w:rFonts w:ascii="Consolas" w:hAnsi="Consolas" w:cs="Consolas"/>
      <w:sz w:val="20"/>
      <w:szCs w:val="20"/>
    </w:rPr>
  </w:style>
  <w:style w:type="character" w:styleId="HTMLDefinition">
    <w:name w:val="HTML Definition"/>
    <w:basedOn w:val="DefaultParagraphFont"/>
    <w:rsid w:val="004132FC"/>
    <w:rPr>
      <w:i/>
      <w:iCs/>
    </w:rPr>
  </w:style>
  <w:style w:type="character" w:styleId="HTMLKeyboard">
    <w:name w:val="HTML Keyboard"/>
    <w:basedOn w:val="DefaultParagraphFont"/>
    <w:rsid w:val="004132FC"/>
    <w:rPr>
      <w:rFonts w:ascii="Consolas" w:hAnsi="Consolas" w:cs="Consolas"/>
      <w:sz w:val="20"/>
      <w:szCs w:val="20"/>
    </w:rPr>
  </w:style>
  <w:style w:type="paragraph" w:styleId="HTMLPreformatted">
    <w:name w:val="HTML Preformatted"/>
    <w:basedOn w:val="Normal"/>
    <w:link w:val="HTMLPreformattedChar"/>
    <w:rsid w:val="004132FC"/>
    <w:rPr>
      <w:rFonts w:ascii="Consolas" w:hAnsi="Consolas" w:cs="Consolas"/>
    </w:rPr>
  </w:style>
  <w:style w:type="character" w:customStyle="1" w:styleId="HTMLPreformattedChar">
    <w:name w:val="HTML Preformatted Char"/>
    <w:basedOn w:val="DefaultParagraphFont"/>
    <w:link w:val="HTMLPreformatted"/>
    <w:rsid w:val="004132FC"/>
    <w:rPr>
      <w:rFonts w:ascii="Consolas" w:hAnsi="Consolas" w:cs="Consolas"/>
    </w:rPr>
  </w:style>
  <w:style w:type="character" w:styleId="HTMLSample">
    <w:name w:val="HTML Sample"/>
    <w:basedOn w:val="DefaultParagraphFont"/>
    <w:rsid w:val="004132FC"/>
    <w:rPr>
      <w:rFonts w:ascii="Consolas" w:hAnsi="Consolas" w:cs="Consolas"/>
      <w:sz w:val="24"/>
      <w:szCs w:val="24"/>
    </w:rPr>
  </w:style>
  <w:style w:type="character" w:styleId="HTMLTypewriter">
    <w:name w:val="HTML Typewriter"/>
    <w:basedOn w:val="DefaultParagraphFont"/>
    <w:rsid w:val="004132FC"/>
    <w:rPr>
      <w:rFonts w:ascii="Consolas" w:hAnsi="Consolas" w:cs="Consolas"/>
      <w:sz w:val="20"/>
      <w:szCs w:val="20"/>
    </w:rPr>
  </w:style>
  <w:style w:type="character" w:styleId="HTMLVariable">
    <w:name w:val="HTML Variable"/>
    <w:basedOn w:val="DefaultParagraphFont"/>
    <w:rsid w:val="004132FC"/>
    <w:rPr>
      <w:i/>
      <w:iCs/>
    </w:rPr>
  </w:style>
  <w:style w:type="paragraph" w:styleId="Index1">
    <w:name w:val="index 1"/>
    <w:basedOn w:val="Normal"/>
    <w:next w:val="Normal"/>
    <w:autoRedefine/>
    <w:rsid w:val="004132FC"/>
    <w:pPr>
      <w:ind w:left="200" w:hanging="200"/>
    </w:pPr>
  </w:style>
  <w:style w:type="paragraph" w:styleId="Index2">
    <w:name w:val="index 2"/>
    <w:basedOn w:val="Normal"/>
    <w:next w:val="Normal"/>
    <w:autoRedefine/>
    <w:rsid w:val="004132FC"/>
    <w:pPr>
      <w:ind w:left="400" w:hanging="200"/>
    </w:pPr>
  </w:style>
  <w:style w:type="paragraph" w:styleId="Index3">
    <w:name w:val="index 3"/>
    <w:basedOn w:val="Normal"/>
    <w:next w:val="Normal"/>
    <w:autoRedefine/>
    <w:rsid w:val="004132FC"/>
    <w:pPr>
      <w:ind w:left="600" w:hanging="200"/>
    </w:pPr>
  </w:style>
  <w:style w:type="paragraph" w:styleId="Index4">
    <w:name w:val="index 4"/>
    <w:basedOn w:val="Normal"/>
    <w:next w:val="Normal"/>
    <w:autoRedefine/>
    <w:rsid w:val="004132FC"/>
    <w:pPr>
      <w:ind w:left="800" w:hanging="200"/>
    </w:pPr>
  </w:style>
  <w:style w:type="paragraph" w:styleId="Index5">
    <w:name w:val="index 5"/>
    <w:basedOn w:val="Normal"/>
    <w:next w:val="Normal"/>
    <w:autoRedefine/>
    <w:rsid w:val="004132FC"/>
    <w:pPr>
      <w:ind w:left="1000" w:hanging="200"/>
    </w:pPr>
  </w:style>
  <w:style w:type="paragraph" w:styleId="Index6">
    <w:name w:val="index 6"/>
    <w:basedOn w:val="Normal"/>
    <w:next w:val="Normal"/>
    <w:autoRedefine/>
    <w:rsid w:val="004132FC"/>
    <w:pPr>
      <w:ind w:left="1200" w:hanging="200"/>
    </w:pPr>
  </w:style>
  <w:style w:type="paragraph" w:styleId="Index7">
    <w:name w:val="index 7"/>
    <w:basedOn w:val="Normal"/>
    <w:next w:val="Normal"/>
    <w:autoRedefine/>
    <w:rsid w:val="004132FC"/>
    <w:pPr>
      <w:ind w:left="1400" w:hanging="200"/>
    </w:pPr>
  </w:style>
  <w:style w:type="paragraph" w:styleId="Index8">
    <w:name w:val="index 8"/>
    <w:basedOn w:val="Normal"/>
    <w:next w:val="Normal"/>
    <w:autoRedefine/>
    <w:rsid w:val="004132FC"/>
    <w:pPr>
      <w:ind w:left="1600" w:hanging="200"/>
    </w:pPr>
  </w:style>
  <w:style w:type="paragraph" w:styleId="Index9">
    <w:name w:val="index 9"/>
    <w:basedOn w:val="Normal"/>
    <w:next w:val="Normal"/>
    <w:autoRedefine/>
    <w:rsid w:val="004132FC"/>
    <w:pPr>
      <w:ind w:left="1800" w:hanging="200"/>
    </w:pPr>
  </w:style>
  <w:style w:type="paragraph" w:styleId="IndexHeading">
    <w:name w:val="index heading"/>
    <w:basedOn w:val="Normal"/>
    <w:next w:val="Index1"/>
    <w:rsid w:val="004132FC"/>
    <w:rPr>
      <w:rFonts w:asciiTheme="majorHAnsi" w:eastAsiaTheme="majorEastAsia" w:hAnsiTheme="majorHAnsi" w:cstheme="majorBidi"/>
      <w:b/>
      <w:bCs/>
    </w:rPr>
  </w:style>
  <w:style w:type="character" w:styleId="IntenseEmphasis">
    <w:name w:val="Intense Emphasis"/>
    <w:basedOn w:val="DefaultParagraphFont"/>
    <w:uiPriority w:val="21"/>
    <w:qFormat/>
    <w:rsid w:val="004132FC"/>
    <w:rPr>
      <w:b/>
      <w:bCs/>
      <w:i/>
      <w:iCs/>
      <w:color w:val="4F81BD" w:themeColor="accent1"/>
    </w:rPr>
  </w:style>
  <w:style w:type="paragraph" w:styleId="IntenseQuote">
    <w:name w:val="Intense Quote"/>
    <w:basedOn w:val="Normal"/>
    <w:next w:val="Normal"/>
    <w:link w:val="IntenseQuoteChar"/>
    <w:uiPriority w:val="30"/>
    <w:qFormat/>
    <w:rsid w:val="004132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132FC"/>
    <w:rPr>
      <w:b/>
      <w:bCs/>
      <w:i/>
      <w:iCs/>
      <w:color w:val="4F81BD" w:themeColor="accent1"/>
    </w:rPr>
  </w:style>
  <w:style w:type="character" w:styleId="IntenseReference">
    <w:name w:val="Intense Reference"/>
    <w:basedOn w:val="DefaultParagraphFont"/>
    <w:uiPriority w:val="32"/>
    <w:qFormat/>
    <w:rsid w:val="004132FC"/>
    <w:rPr>
      <w:b/>
      <w:bCs/>
      <w:smallCaps/>
      <w:color w:val="C0504D" w:themeColor="accent2"/>
      <w:spacing w:val="5"/>
      <w:u w:val="single"/>
    </w:rPr>
  </w:style>
  <w:style w:type="table" w:styleId="LightGrid">
    <w:name w:val="Light Grid"/>
    <w:basedOn w:val="TableNormal"/>
    <w:uiPriority w:val="62"/>
    <w:rsid w:val="004132F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132F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132F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132F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132F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132F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132F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132F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132F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132F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132F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132F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132F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132F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132F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132F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132FC"/>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132F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132F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132FC"/>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132FC"/>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132FC"/>
  </w:style>
  <w:style w:type="paragraph" w:styleId="List">
    <w:name w:val="List"/>
    <w:basedOn w:val="Normal"/>
    <w:rsid w:val="004132FC"/>
    <w:pPr>
      <w:ind w:left="360" w:hanging="360"/>
      <w:contextualSpacing/>
    </w:pPr>
  </w:style>
  <w:style w:type="paragraph" w:styleId="List2">
    <w:name w:val="List 2"/>
    <w:basedOn w:val="Normal"/>
    <w:rsid w:val="004132FC"/>
    <w:pPr>
      <w:ind w:left="720" w:hanging="360"/>
      <w:contextualSpacing/>
    </w:pPr>
  </w:style>
  <w:style w:type="paragraph" w:styleId="List3">
    <w:name w:val="List 3"/>
    <w:basedOn w:val="Normal"/>
    <w:rsid w:val="004132FC"/>
    <w:pPr>
      <w:ind w:left="1080" w:hanging="360"/>
      <w:contextualSpacing/>
    </w:pPr>
  </w:style>
  <w:style w:type="paragraph" w:styleId="List4">
    <w:name w:val="List 4"/>
    <w:basedOn w:val="Normal"/>
    <w:rsid w:val="004132FC"/>
    <w:pPr>
      <w:ind w:left="1440" w:hanging="360"/>
      <w:contextualSpacing/>
    </w:pPr>
  </w:style>
  <w:style w:type="paragraph" w:styleId="List5">
    <w:name w:val="List 5"/>
    <w:basedOn w:val="Normal"/>
    <w:rsid w:val="004132FC"/>
    <w:pPr>
      <w:ind w:left="1800" w:hanging="360"/>
      <w:contextualSpacing/>
    </w:pPr>
  </w:style>
  <w:style w:type="paragraph" w:styleId="ListBullet">
    <w:name w:val="List Bullet"/>
    <w:basedOn w:val="Normal"/>
    <w:rsid w:val="004132FC"/>
    <w:pPr>
      <w:numPr>
        <w:numId w:val="18"/>
      </w:numPr>
      <w:contextualSpacing/>
    </w:pPr>
  </w:style>
  <w:style w:type="paragraph" w:styleId="ListBullet2">
    <w:name w:val="List Bullet 2"/>
    <w:basedOn w:val="Normal"/>
    <w:rsid w:val="004132FC"/>
    <w:pPr>
      <w:numPr>
        <w:numId w:val="19"/>
      </w:numPr>
      <w:contextualSpacing/>
    </w:pPr>
  </w:style>
  <w:style w:type="paragraph" w:styleId="ListBullet3">
    <w:name w:val="List Bullet 3"/>
    <w:basedOn w:val="Normal"/>
    <w:rsid w:val="004132FC"/>
    <w:pPr>
      <w:numPr>
        <w:numId w:val="20"/>
      </w:numPr>
      <w:contextualSpacing/>
    </w:pPr>
  </w:style>
  <w:style w:type="paragraph" w:styleId="ListBullet4">
    <w:name w:val="List Bullet 4"/>
    <w:basedOn w:val="Normal"/>
    <w:rsid w:val="004132FC"/>
    <w:pPr>
      <w:numPr>
        <w:numId w:val="21"/>
      </w:numPr>
      <w:contextualSpacing/>
    </w:pPr>
  </w:style>
  <w:style w:type="paragraph" w:styleId="ListBullet5">
    <w:name w:val="List Bullet 5"/>
    <w:basedOn w:val="Normal"/>
    <w:rsid w:val="004132FC"/>
    <w:pPr>
      <w:numPr>
        <w:numId w:val="22"/>
      </w:numPr>
      <w:contextualSpacing/>
    </w:pPr>
  </w:style>
  <w:style w:type="paragraph" w:styleId="ListContinue">
    <w:name w:val="List Continue"/>
    <w:basedOn w:val="Normal"/>
    <w:rsid w:val="004132FC"/>
    <w:pPr>
      <w:spacing w:after="120"/>
      <w:ind w:left="360"/>
      <w:contextualSpacing/>
    </w:pPr>
  </w:style>
  <w:style w:type="paragraph" w:styleId="ListContinue2">
    <w:name w:val="List Continue 2"/>
    <w:basedOn w:val="Normal"/>
    <w:rsid w:val="004132FC"/>
    <w:pPr>
      <w:spacing w:after="120"/>
      <w:ind w:left="720"/>
      <w:contextualSpacing/>
    </w:pPr>
  </w:style>
  <w:style w:type="paragraph" w:styleId="ListContinue3">
    <w:name w:val="List Continue 3"/>
    <w:basedOn w:val="Normal"/>
    <w:rsid w:val="004132FC"/>
    <w:pPr>
      <w:spacing w:after="120"/>
      <w:ind w:left="1080"/>
      <w:contextualSpacing/>
    </w:pPr>
  </w:style>
  <w:style w:type="paragraph" w:styleId="ListContinue4">
    <w:name w:val="List Continue 4"/>
    <w:basedOn w:val="Normal"/>
    <w:rsid w:val="004132FC"/>
    <w:pPr>
      <w:spacing w:after="120"/>
      <w:ind w:left="1440"/>
      <w:contextualSpacing/>
    </w:pPr>
  </w:style>
  <w:style w:type="paragraph" w:styleId="ListContinue5">
    <w:name w:val="List Continue 5"/>
    <w:basedOn w:val="Normal"/>
    <w:rsid w:val="004132FC"/>
    <w:pPr>
      <w:spacing w:after="120"/>
      <w:ind w:left="1800"/>
      <w:contextualSpacing/>
    </w:pPr>
  </w:style>
  <w:style w:type="paragraph" w:styleId="ListNumber">
    <w:name w:val="List Number"/>
    <w:basedOn w:val="Normal"/>
    <w:rsid w:val="004132FC"/>
    <w:pPr>
      <w:numPr>
        <w:numId w:val="23"/>
      </w:numPr>
      <w:contextualSpacing/>
    </w:pPr>
  </w:style>
  <w:style w:type="paragraph" w:styleId="ListNumber2">
    <w:name w:val="List Number 2"/>
    <w:basedOn w:val="Normal"/>
    <w:rsid w:val="004132FC"/>
    <w:pPr>
      <w:numPr>
        <w:numId w:val="24"/>
      </w:numPr>
      <w:contextualSpacing/>
    </w:pPr>
  </w:style>
  <w:style w:type="paragraph" w:styleId="ListNumber3">
    <w:name w:val="List Number 3"/>
    <w:basedOn w:val="Normal"/>
    <w:rsid w:val="004132FC"/>
    <w:pPr>
      <w:numPr>
        <w:numId w:val="25"/>
      </w:numPr>
      <w:contextualSpacing/>
    </w:pPr>
  </w:style>
  <w:style w:type="paragraph" w:styleId="ListNumber4">
    <w:name w:val="List Number 4"/>
    <w:basedOn w:val="Normal"/>
    <w:rsid w:val="004132FC"/>
    <w:pPr>
      <w:numPr>
        <w:numId w:val="26"/>
      </w:numPr>
      <w:contextualSpacing/>
    </w:pPr>
  </w:style>
  <w:style w:type="paragraph" w:styleId="ListNumber5">
    <w:name w:val="List Number 5"/>
    <w:basedOn w:val="Normal"/>
    <w:rsid w:val="004132FC"/>
    <w:pPr>
      <w:numPr>
        <w:numId w:val="27"/>
      </w:numPr>
      <w:contextualSpacing/>
    </w:pPr>
  </w:style>
  <w:style w:type="paragraph" w:styleId="MacroText">
    <w:name w:val="macro"/>
    <w:link w:val="MacroTextChar"/>
    <w:rsid w:val="004132F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132FC"/>
    <w:rPr>
      <w:rFonts w:ascii="Consolas" w:hAnsi="Consolas" w:cs="Consolas"/>
    </w:rPr>
  </w:style>
  <w:style w:type="table" w:styleId="MediumGrid1">
    <w:name w:val="Medium Grid 1"/>
    <w:basedOn w:val="TableNormal"/>
    <w:uiPriority w:val="67"/>
    <w:rsid w:val="004132F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132F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132F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132FC"/>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132F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132FC"/>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132FC"/>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132F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132FC"/>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132FC"/>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132FC"/>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132FC"/>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132F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132FC"/>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132F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32F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32F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32FC"/>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32F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32FC"/>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32FC"/>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132F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132FC"/>
    <w:rPr>
      <w:rFonts w:asciiTheme="majorHAnsi" w:eastAsiaTheme="majorEastAsia" w:hAnsiTheme="majorHAnsi" w:cstheme="majorBidi"/>
      <w:sz w:val="24"/>
      <w:szCs w:val="24"/>
      <w:shd w:val="pct20" w:color="auto" w:fill="auto"/>
    </w:rPr>
  </w:style>
  <w:style w:type="paragraph" w:styleId="NoSpacing">
    <w:name w:val="No Spacing"/>
    <w:uiPriority w:val="1"/>
    <w:qFormat/>
    <w:rsid w:val="004132FC"/>
  </w:style>
  <w:style w:type="paragraph" w:styleId="NormalWeb">
    <w:name w:val="Normal (Web)"/>
    <w:basedOn w:val="Normal"/>
    <w:rsid w:val="004132FC"/>
    <w:rPr>
      <w:sz w:val="24"/>
      <w:szCs w:val="24"/>
    </w:rPr>
  </w:style>
  <w:style w:type="paragraph" w:styleId="NormalIndent">
    <w:name w:val="Normal Indent"/>
    <w:basedOn w:val="Normal"/>
    <w:rsid w:val="004132FC"/>
    <w:pPr>
      <w:ind w:left="720"/>
    </w:pPr>
  </w:style>
  <w:style w:type="paragraph" w:styleId="NoteHeading">
    <w:name w:val="Note Heading"/>
    <w:basedOn w:val="Normal"/>
    <w:next w:val="Normal"/>
    <w:link w:val="NoteHeadingChar"/>
    <w:rsid w:val="004132FC"/>
  </w:style>
  <w:style w:type="character" w:customStyle="1" w:styleId="NoteHeadingChar">
    <w:name w:val="Note Heading Char"/>
    <w:basedOn w:val="DefaultParagraphFont"/>
    <w:link w:val="NoteHeading"/>
    <w:rsid w:val="004132FC"/>
  </w:style>
  <w:style w:type="character" w:styleId="PageNumber">
    <w:name w:val="page number"/>
    <w:basedOn w:val="DefaultParagraphFont"/>
    <w:rsid w:val="004132FC"/>
  </w:style>
  <w:style w:type="character" w:styleId="PlaceholderText">
    <w:name w:val="Placeholder Text"/>
    <w:basedOn w:val="DefaultParagraphFont"/>
    <w:uiPriority w:val="99"/>
    <w:semiHidden/>
    <w:rsid w:val="004132FC"/>
    <w:rPr>
      <w:color w:val="808080"/>
    </w:rPr>
  </w:style>
  <w:style w:type="paragraph" w:styleId="PlainText">
    <w:name w:val="Plain Text"/>
    <w:basedOn w:val="Normal"/>
    <w:link w:val="PlainTextChar"/>
    <w:rsid w:val="004132FC"/>
    <w:rPr>
      <w:rFonts w:ascii="Consolas" w:hAnsi="Consolas" w:cs="Consolas"/>
      <w:sz w:val="21"/>
      <w:szCs w:val="21"/>
    </w:rPr>
  </w:style>
  <w:style w:type="character" w:customStyle="1" w:styleId="PlainTextChar">
    <w:name w:val="Plain Text Char"/>
    <w:basedOn w:val="DefaultParagraphFont"/>
    <w:link w:val="PlainText"/>
    <w:rsid w:val="004132FC"/>
    <w:rPr>
      <w:rFonts w:ascii="Consolas" w:hAnsi="Consolas" w:cs="Consolas"/>
      <w:sz w:val="21"/>
      <w:szCs w:val="21"/>
    </w:rPr>
  </w:style>
  <w:style w:type="paragraph" w:styleId="Quote">
    <w:name w:val="Quote"/>
    <w:basedOn w:val="Normal"/>
    <w:next w:val="Normal"/>
    <w:link w:val="QuoteChar"/>
    <w:uiPriority w:val="29"/>
    <w:qFormat/>
    <w:rsid w:val="004132FC"/>
    <w:rPr>
      <w:i/>
      <w:iCs/>
      <w:color w:val="000000" w:themeColor="text1"/>
    </w:rPr>
  </w:style>
  <w:style w:type="character" w:customStyle="1" w:styleId="QuoteChar">
    <w:name w:val="Quote Char"/>
    <w:basedOn w:val="DefaultParagraphFont"/>
    <w:link w:val="Quote"/>
    <w:uiPriority w:val="29"/>
    <w:rsid w:val="004132FC"/>
    <w:rPr>
      <w:i/>
      <w:iCs/>
      <w:color w:val="000000" w:themeColor="text1"/>
    </w:rPr>
  </w:style>
  <w:style w:type="paragraph" w:styleId="Salutation">
    <w:name w:val="Salutation"/>
    <w:basedOn w:val="Normal"/>
    <w:next w:val="Normal"/>
    <w:link w:val="SalutationChar"/>
    <w:rsid w:val="004132FC"/>
  </w:style>
  <w:style w:type="character" w:customStyle="1" w:styleId="SalutationChar">
    <w:name w:val="Salutation Char"/>
    <w:basedOn w:val="DefaultParagraphFont"/>
    <w:link w:val="Salutation"/>
    <w:rsid w:val="004132FC"/>
  </w:style>
  <w:style w:type="paragraph" w:styleId="Signature">
    <w:name w:val="Signature"/>
    <w:basedOn w:val="Normal"/>
    <w:link w:val="SignatureChar"/>
    <w:rsid w:val="004132FC"/>
    <w:pPr>
      <w:ind w:left="4320"/>
    </w:pPr>
  </w:style>
  <w:style w:type="character" w:customStyle="1" w:styleId="SignatureChar">
    <w:name w:val="Signature Char"/>
    <w:basedOn w:val="DefaultParagraphFont"/>
    <w:link w:val="Signature"/>
    <w:rsid w:val="004132FC"/>
  </w:style>
  <w:style w:type="character" w:styleId="Strong">
    <w:name w:val="Strong"/>
    <w:basedOn w:val="DefaultParagraphFont"/>
    <w:qFormat/>
    <w:rsid w:val="004132FC"/>
    <w:rPr>
      <w:b/>
      <w:bCs/>
    </w:rPr>
  </w:style>
  <w:style w:type="paragraph" w:styleId="Subtitle">
    <w:name w:val="Subtitle"/>
    <w:basedOn w:val="Normal"/>
    <w:next w:val="Normal"/>
    <w:link w:val="SubtitleChar"/>
    <w:qFormat/>
    <w:rsid w:val="004132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132F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4132FC"/>
    <w:rPr>
      <w:i/>
      <w:iCs/>
      <w:color w:val="808080" w:themeColor="text1" w:themeTint="7F"/>
    </w:rPr>
  </w:style>
  <w:style w:type="character" w:styleId="SubtleReference">
    <w:name w:val="Subtle Reference"/>
    <w:basedOn w:val="DefaultParagraphFont"/>
    <w:uiPriority w:val="31"/>
    <w:qFormat/>
    <w:rsid w:val="004132FC"/>
    <w:rPr>
      <w:smallCaps/>
      <w:color w:val="C0504D" w:themeColor="accent2"/>
      <w:u w:val="single"/>
    </w:rPr>
  </w:style>
  <w:style w:type="table" w:styleId="Table3Deffects1">
    <w:name w:val="Table 3D effects 1"/>
    <w:basedOn w:val="TableNormal"/>
    <w:rsid w:val="004132F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132F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132F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132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132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132F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132F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132F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132F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132F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132F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132F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132F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132F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132F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132F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132F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132F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132F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132F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132F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132F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132F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132F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132F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132F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132F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132F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132F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132F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132F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132F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132F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132FC"/>
    <w:pPr>
      <w:ind w:left="200" w:hanging="200"/>
    </w:pPr>
  </w:style>
  <w:style w:type="paragraph" w:styleId="TableofFigures">
    <w:name w:val="table of figures"/>
    <w:basedOn w:val="Normal"/>
    <w:next w:val="Normal"/>
    <w:rsid w:val="004132FC"/>
  </w:style>
  <w:style w:type="table" w:styleId="TableProfessional">
    <w:name w:val="Table Professional"/>
    <w:basedOn w:val="TableNormal"/>
    <w:rsid w:val="004132F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132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132F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132F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132F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132F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1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132F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132F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132F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132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132F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4132F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132FC"/>
    <w:pPr>
      <w:spacing w:after="100"/>
    </w:pPr>
  </w:style>
  <w:style w:type="paragraph" w:styleId="TOC2">
    <w:name w:val="toc 2"/>
    <w:basedOn w:val="Normal"/>
    <w:next w:val="Normal"/>
    <w:autoRedefine/>
    <w:rsid w:val="004132FC"/>
    <w:pPr>
      <w:spacing w:after="100"/>
      <w:ind w:left="200"/>
    </w:pPr>
  </w:style>
  <w:style w:type="paragraph" w:styleId="TOC3">
    <w:name w:val="toc 3"/>
    <w:basedOn w:val="Normal"/>
    <w:next w:val="Normal"/>
    <w:autoRedefine/>
    <w:rsid w:val="004132FC"/>
    <w:pPr>
      <w:spacing w:after="100"/>
      <w:ind w:left="400"/>
    </w:pPr>
  </w:style>
  <w:style w:type="paragraph" w:styleId="TOC4">
    <w:name w:val="toc 4"/>
    <w:basedOn w:val="Normal"/>
    <w:next w:val="Normal"/>
    <w:autoRedefine/>
    <w:rsid w:val="004132FC"/>
    <w:pPr>
      <w:spacing w:after="100"/>
      <w:ind w:left="600"/>
    </w:pPr>
  </w:style>
  <w:style w:type="paragraph" w:styleId="TOC5">
    <w:name w:val="toc 5"/>
    <w:basedOn w:val="Normal"/>
    <w:next w:val="Normal"/>
    <w:autoRedefine/>
    <w:rsid w:val="004132FC"/>
    <w:pPr>
      <w:spacing w:after="100"/>
      <w:ind w:left="800"/>
    </w:pPr>
  </w:style>
  <w:style w:type="paragraph" w:styleId="TOC6">
    <w:name w:val="toc 6"/>
    <w:basedOn w:val="Normal"/>
    <w:next w:val="Normal"/>
    <w:autoRedefine/>
    <w:rsid w:val="004132FC"/>
    <w:pPr>
      <w:spacing w:after="100"/>
      <w:ind w:left="1000"/>
    </w:pPr>
  </w:style>
  <w:style w:type="paragraph" w:styleId="TOC7">
    <w:name w:val="toc 7"/>
    <w:basedOn w:val="Normal"/>
    <w:next w:val="Normal"/>
    <w:autoRedefine/>
    <w:rsid w:val="004132FC"/>
    <w:pPr>
      <w:spacing w:after="100"/>
      <w:ind w:left="1200"/>
    </w:pPr>
  </w:style>
  <w:style w:type="paragraph" w:styleId="TOC8">
    <w:name w:val="toc 8"/>
    <w:basedOn w:val="Normal"/>
    <w:next w:val="Normal"/>
    <w:autoRedefine/>
    <w:rsid w:val="004132FC"/>
    <w:pPr>
      <w:spacing w:after="100"/>
      <w:ind w:left="1400"/>
    </w:pPr>
  </w:style>
  <w:style w:type="paragraph" w:styleId="TOC9">
    <w:name w:val="toc 9"/>
    <w:basedOn w:val="Normal"/>
    <w:next w:val="Normal"/>
    <w:autoRedefine/>
    <w:rsid w:val="004132FC"/>
    <w:pPr>
      <w:spacing w:after="100"/>
      <w:ind w:left="1600"/>
    </w:pPr>
  </w:style>
  <w:style w:type="paragraph" w:styleId="TOCHeading">
    <w:name w:val="TOC Heading"/>
    <w:basedOn w:val="Heading1"/>
    <w:next w:val="Normal"/>
    <w:uiPriority w:val="39"/>
    <w:semiHidden/>
    <w:unhideWhenUsed/>
    <w:qFormat/>
    <w:rsid w:val="004132FC"/>
    <w:pPr>
      <w:keepLines/>
      <w:tabs>
        <w:tab w:val="clear" w:pos="720"/>
        <w:tab w:val="clear" w:pos="4770"/>
      </w:tab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FileStamp">
    <w:name w:val="File Stamp"/>
    <w:basedOn w:val="Normal"/>
    <w:link w:val="FileStampChar"/>
    <w:rsid w:val="004132FC"/>
    <w:rPr>
      <w:sz w:val="16"/>
      <w:szCs w:val="26"/>
    </w:rPr>
  </w:style>
  <w:style w:type="character" w:customStyle="1" w:styleId="FileStampChar">
    <w:name w:val="File Stamp Char"/>
    <w:basedOn w:val="DefaultParagraphFont"/>
    <w:link w:val="FileStamp"/>
    <w:rsid w:val="004132FC"/>
    <w:rPr>
      <w:sz w:val="16"/>
      <w:szCs w:val="26"/>
    </w:rPr>
  </w:style>
  <w:style w:type="character" w:customStyle="1" w:styleId="FileStampCharacter">
    <w:name w:val="File Stamp Character"/>
    <w:basedOn w:val="DefaultParagraphFont"/>
    <w:uiPriority w:val="1"/>
    <w:rsid w:val="004132FC"/>
    <w:rPr>
      <w:rFonts w:ascii="Times New Roman" w:hAnsi="Times New Roman"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6"/>
      <w:u w:val="none"/>
      <w:effect w:val="none"/>
      <w:bdr w:val="none" w:sz="0" w:space="0" w:color="auto"/>
      <w:vertAlign w:val="baseline"/>
      <w:em w:val="no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374"/>
  </w:style>
  <w:style w:type="paragraph" w:styleId="Heading1">
    <w:name w:val="heading 1"/>
    <w:basedOn w:val="Normal"/>
    <w:next w:val="Normal"/>
    <w:qFormat/>
    <w:rsid w:val="00776374"/>
    <w:pPr>
      <w:keepNext/>
      <w:tabs>
        <w:tab w:val="left" w:pos="720"/>
        <w:tab w:val="left" w:pos="4770"/>
      </w:tabs>
      <w:outlineLvl w:val="0"/>
    </w:pPr>
    <w:rPr>
      <w:sz w:val="24"/>
    </w:rPr>
  </w:style>
  <w:style w:type="paragraph" w:styleId="Heading2">
    <w:name w:val="heading 2"/>
    <w:basedOn w:val="Normal"/>
    <w:next w:val="Normal"/>
    <w:qFormat/>
    <w:rsid w:val="00776374"/>
    <w:pPr>
      <w:keepNext/>
      <w:outlineLvl w:val="1"/>
    </w:pPr>
    <w:rPr>
      <w:sz w:val="24"/>
    </w:rPr>
  </w:style>
  <w:style w:type="paragraph" w:styleId="Heading3">
    <w:name w:val="heading 3"/>
    <w:basedOn w:val="Normal"/>
    <w:next w:val="Normal"/>
    <w:qFormat/>
    <w:rsid w:val="00776374"/>
    <w:pPr>
      <w:keepNext/>
      <w:ind w:left="4320"/>
      <w:outlineLvl w:val="2"/>
    </w:pPr>
    <w:rPr>
      <w:sz w:val="24"/>
    </w:rPr>
  </w:style>
  <w:style w:type="paragraph" w:styleId="Heading4">
    <w:name w:val="heading 4"/>
    <w:basedOn w:val="Normal"/>
    <w:next w:val="Normal"/>
    <w:qFormat/>
    <w:rsid w:val="00776374"/>
    <w:pPr>
      <w:keepNext/>
      <w:jc w:val="center"/>
      <w:outlineLvl w:val="3"/>
    </w:pPr>
    <w:rPr>
      <w:sz w:val="24"/>
    </w:rPr>
  </w:style>
  <w:style w:type="paragraph" w:styleId="Heading5">
    <w:name w:val="heading 5"/>
    <w:basedOn w:val="Normal"/>
    <w:next w:val="Normal"/>
    <w:link w:val="Heading5Char"/>
    <w:semiHidden/>
    <w:unhideWhenUsed/>
    <w:qFormat/>
    <w:rsid w:val="004132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132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132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32F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4132F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6374"/>
    <w:rPr>
      <w:color w:val="0000FF"/>
      <w:u w:val="single"/>
    </w:rPr>
  </w:style>
  <w:style w:type="character" w:styleId="FollowedHyperlink">
    <w:name w:val="FollowedHyperlink"/>
    <w:basedOn w:val="DefaultParagraphFont"/>
    <w:rsid w:val="00776374"/>
    <w:rPr>
      <w:color w:val="800080"/>
      <w:u w:val="single"/>
    </w:rPr>
  </w:style>
  <w:style w:type="paragraph" w:styleId="BodyText">
    <w:name w:val="Body Text"/>
    <w:basedOn w:val="Normal"/>
    <w:link w:val="BodyTextChar"/>
    <w:rsid w:val="00776374"/>
    <w:rPr>
      <w:sz w:val="24"/>
    </w:rPr>
  </w:style>
  <w:style w:type="paragraph" w:styleId="Header">
    <w:name w:val="header"/>
    <w:basedOn w:val="Normal"/>
    <w:link w:val="HeaderChar"/>
    <w:uiPriority w:val="99"/>
    <w:rsid w:val="00D71EC7"/>
    <w:pPr>
      <w:tabs>
        <w:tab w:val="center" w:pos="4680"/>
        <w:tab w:val="right" w:pos="9360"/>
      </w:tabs>
    </w:pPr>
  </w:style>
  <w:style w:type="character" w:customStyle="1" w:styleId="HeaderChar">
    <w:name w:val="Header Char"/>
    <w:basedOn w:val="DefaultParagraphFont"/>
    <w:link w:val="Header"/>
    <w:uiPriority w:val="99"/>
    <w:rsid w:val="00D71EC7"/>
  </w:style>
  <w:style w:type="paragraph" w:styleId="Footer">
    <w:name w:val="footer"/>
    <w:basedOn w:val="Normal"/>
    <w:link w:val="FooterChar"/>
    <w:rsid w:val="00D71EC7"/>
    <w:pPr>
      <w:tabs>
        <w:tab w:val="center" w:pos="4680"/>
        <w:tab w:val="right" w:pos="9360"/>
      </w:tabs>
    </w:pPr>
  </w:style>
  <w:style w:type="character" w:customStyle="1" w:styleId="FooterChar">
    <w:name w:val="Footer Char"/>
    <w:basedOn w:val="DefaultParagraphFont"/>
    <w:link w:val="Footer"/>
    <w:rsid w:val="00D71EC7"/>
  </w:style>
  <w:style w:type="paragraph" w:styleId="BalloonText">
    <w:name w:val="Balloon Text"/>
    <w:basedOn w:val="Normal"/>
    <w:link w:val="BalloonTextChar"/>
    <w:rsid w:val="004E0194"/>
    <w:rPr>
      <w:rFonts w:ascii="Tahoma" w:hAnsi="Tahoma" w:cs="Tahoma"/>
      <w:sz w:val="16"/>
      <w:szCs w:val="16"/>
    </w:rPr>
  </w:style>
  <w:style w:type="character" w:customStyle="1" w:styleId="BalloonTextChar">
    <w:name w:val="Balloon Text Char"/>
    <w:basedOn w:val="DefaultParagraphFont"/>
    <w:link w:val="BalloonText"/>
    <w:rsid w:val="004E0194"/>
    <w:rPr>
      <w:rFonts w:ascii="Tahoma" w:hAnsi="Tahoma" w:cs="Tahoma"/>
      <w:sz w:val="16"/>
      <w:szCs w:val="16"/>
    </w:rPr>
  </w:style>
  <w:style w:type="paragraph" w:styleId="ListParagraph">
    <w:name w:val="List Paragraph"/>
    <w:basedOn w:val="Normal"/>
    <w:uiPriority w:val="34"/>
    <w:qFormat/>
    <w:rsid w:val="00457AC8"/>
    <w:pPr>
      <w:ind w:left="720"/>
      <w:contextualSpacing/>
    </w:pPr>
    <w:rPr>
      <w:sz w:val="24"/>
      <w:szCs w:val="24"/>
    </w:rPr>
  </w:style>
  <w:style w:type="character" w:styleId="CommentReference">
    <w:name w:val="annotation reference"/>
    <w:basedOn w:val="DefaultParagraphFont"/>
    <w:rsid w:val="003917D4"/>
    <w:rPr>
      <w:sz w:val="16"/>
      <w:szCs w:val="16"/>
    </w:rPr>
  </w:style>
  <w:style w:type="paragraph" w:styleId="CommentText">
    <w:name w:val="annotation text"/>
    <w:basedOn w:val="Normal"/>
    <w:link w:val="CommentTextChar"/>
    <w:rsid w:val="003917D4"/>
  </w:style>
  <w:style w:type="character" w:customStyle="1" w:styleId="CommentTextChar">
    <w:name w:val="Comment Text Char"/>
    <w:basedOn w:val="DefaultParagraphFont"/>
    <w:link w:val="CommentText"/>
    <w:rsid w:val="003917D4"/>
  </w:style>
  <w:style w:type="paragraph" w:styleId="CommentSubject">
    <w:name w:val="annotation subject"/>
    <w:basedOn w:val="CommentText"/>
    <w:next w:val="CommentText"/>
    <w:link w:val="CommentSubjectChar"/>
    <w:rsid w:val="003917D4"/>
    <w:rPr>
      <w:b/>
      <w:bCs/>
    </w:rPr>
  </w:style>
  <w:style w:type="character" w:customStyle="1" w:styleId="CommentSubjectChar">
    <w:name w:val="Comment Subject Char"/>
    <w:basedOn w:val="CommentTextChar"/>
    <w:link w:val="CommentSubject"/>
    <w:rsid w:val="003917D4"/>
    <w:rPr>
      <w:b/>
      <w:bCs/>
    </w:rPr>
  </w:style>
  <w:style w:type="paragraph" w:styleId="FootnoteText">
    <w:name w:val="footnote text"/>
    <w:basedOn w:val="Normal"/>
    <w:link w:val="FootnoteTextChar"/>
    <w:uiPriority w:val="99"/>
    <w:unhideWhenUsed/>
    <w:rsid w:val="00522368"/>
    <w:rPr>
      <w:rFonts w:asciiTheme="minorHAnsi" w:eastAsiaTheme="minorHAnsi" w:hAnsiTheme="minorHAnsi"/>
    </w:rPr>
  </w:style>
  <w:style w:type="character" w:customStyle="1" w:styleId="FootnoteTextChar">
    <w:name w:val="Footnote Text Char"/>
    <w:basedOn w:val="DefaultParagraphFont"/>
    <w:link w:val="FootnoteText"/>
    <w:uiPriority w:val="99"/>
    <w:rsid w:val="00522368"/>
    <w:rPr>
      <w:rFonts w:asciiTheme="minorHAnsi" w:eastAsiaTheme="minorHAnsi" w:hAnsiTheme="minorHAnsi"/>
    </w:rPr>
  </w:style>
  <w:style w:type="character" w:styleId="FootnoteReference">
    <w:name w:val="footnote reference"/>
    <w:basedOn w:val="DefaultParagraphFont"/>
    <w:uiPriority w:val="99"/>
    <w:unhideWhenUsed/>
    <w:rsid w:val="00522368"/>
    <w:rPr>
      <w:vertAlign w:val="superscript"/>
    </w:rPr>
  </w:style>
  <w:style w:type="numbering" w:styleId="111111">
    <w:name w:val="Outline List 2"/>
    <w:basedOn w:val="NoList"/>
    <w:rsid w:val="004132FC"/>
    <w:pPr>
      <w:numPr>
        <w:numId w:val="16"/>
      </w:numPr>
    </w:pPr>
  </w:style>
  <w:style w:type="numbering" w:styleId="1ai">
    <w:name w:val="Outline List 1"/>
    <w:basedOn w:val="NoList"/>
    <w:rsid w:val="004132FC"/>
    <w:pPr>
      <w:numPr>
        <w:numId w:val="17"/>
      </w:numPr>
    </w:pPr>
  </w:style>
  <w:style w:type="paragraph" w:styleId="Bibliography">
    <w:name w:val="Bibliography"/>
    <w:basedOn w:val="Normal"/>
    <w:next w:val="Normal"/>
    <w:uiPriority w:val="37"/>
    <w:semiHidden/>
    <w:unhideWhenUsed/>
    <w:rsid w:val="004132FC"/>
  </w:style>
  <w:style w:type="paragraph" w:styleId="BlockText">
    <w:name w:val="Block Text"/>
    <w:basedOn w:val="Normal"/>
    <w:rsid w:val="004132F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4132FC"/>
    <w:pPr>
      <w:spacing w:after="120" w:line="480" w:lineRule="auto"/>
    </w:pPr>
  </w:style>
  <w:style w:type="character" w:customStyle="1" w:styleId="BodyText2Char">
    <w:name w:val="Body Text 2 Char"/>
    <w:basedOn w:val="DefaultParagraphFont"/>
    <w:link w:val="BodyText2"/>
    <w:rsid w:val="004132FC"/>
  </w:style>
  <w:style w:type="paragraph" w:styleId="BodyText3">
    <w:name w:val="Body Text 3"/>
    <w:basedOn w:val="Normal"/>
    <w:link w:val="BodyText3Char"/>
    <w:rsid w:val="004132FC"/>
    <w:pPr>
      <w:spacing w:after="120"/>
    </w:pPr>
    <w:rPr>
      <w:sz w:val="16"/>
      <w:szCs w:val="16"/>
    </w:rPr>
  </w:style>
  <w:style w:type="character" w:customStyle="1" w:styleId="BodyText3Char">
    <w:name w:val="Body Text 3 Char"/>
    <w:basedOn w:val="DefaultParagraphFont"/>
    <w:link w:val="BodyText3"/>
    <w:rsid w:val="004132FC"/>
    <w:rPr>
      <w:sz w:val="16"/>
      <w:szCs w:val="16"/>
    </w:rPr>
  </w:style>
  <w:style w:type="paragraph" w:styleId="BodyTextFirstIndent">
    <w:name w:val="Body Text First Indent"/>
    <w:basedOn w:val="BodyText"/>
    <w:link w:val="BodyTextFirstIndentChar"/>
    <w:rsid w:val="004132FC"/>
    <w:pPr>
      <w:ind w:firstLine="360"/>
    </w:pPr>
    <w:rPr>
      <w:sz w:val="20"/>
    </w:rPr>
  </w:style>
  <w:style w:type="character" w:customStyle="1" w:styleId="BodyTextChar">
    <w:name w:val="Body Text Char"/>
    <w:basedOn w:val="DefaultParagraphFont"/>
    <w:link w:val="BodyText"/>
    <w:rsid w:val="004132FC"/>
    <w:rPr>
      <w:sz w:val="24"/>
    </w:rPr>
  </w:style>
  <w:style w:type="character" w:customStyle="1" w:styleId="BodyTextFirstIndentChar">
    <w:name w:val="Body Text First Indent Char"/>
    <w:basedOn w:val="BodyTextChar"/>
    <w:link w:val="BodyTextFirstIndent"/>
    <w:rsid w:val="004132FC"/>
    <w:rPr>
      <w:sz w:val="24"/>
    </w:rPr>
  </w:style>
  <w:style w:type="paragraph" w:styleId="BodyTextIndent">
    <w:name w:val="Body Text Indent"/>
    <w:basedOn w:val="Normal"/>
    <w:link w:val="BodyTextIndentChar"/>
    <w:rsid w:val="004132FC"/>
    <w:pPr>
      <w:spacing w:after="120"/>
      <w:ind w:left="360"/>
    </w:pPr>
  </w:style>
  <w:style w:type="character" w:customStyle="1" w:styleId="BodyTextIndentChar">
    <w:name w:val="Body Text Indent Char"/>
    <w:basedOn w:val="DefaultParagraphFont"/>
    <w:link w:val="BodyTextIndent"/>
    <w:rsid w:val="004132FC"/>
  </w:style>
  <w:style w:type="paragraph" w:styleId="BodyTextFirstIndent2">
    <w:name w:val="Body Text First Indent 2"/>
    <w:basedOn w:val="BodyTextIndent"/>
    <w:link w:val="BodyTextFirstIndent2Char"/>
    <w:rsid w:val="004132FC"/>
    <w:pPr>
      <w:spacing w:after="0"/>
      <w:ind w:firstLine="360"/>
    </w:pPr>
  </w:style>
  <w:style w:type="character" w:customStyle="1" w:styleId="BodyTextFirstIndent2Char">
    <w:name w:val="Body Text First Indent 2 Char"/>
    <w:basedOn w:val="BodyTextIndentChar"/>
    <w:link w:val="BodyTextFirstIndent2"/>
    <w:rsid w:val="004132FC"/>
  </w:style>
  <w:style w:type="paragraph" w:styleId="BodyTextIndent2">
    <w:name w:val="Body Text Indent 2"/>
    <w:basedOn w:val="Normal"/>
    <w:link w:val="BodyTextIndent2Char"/>
    <w:rsid w:val="004132FC"/>
    <w:pPr>
      <w:spacing w:after="120" w:line="480" w:lineRule="auto"/>
      <w:ind w:left="360"/>
    </w:pPr>
  </w:style>
  <w:style w:type="character" w:customStyle="1" w:styleId="BodyTextIndent2Char">
    <w:name w:val="Body Text Indent 2 Char"/>
    <w:basedOn w:val="DefaultParagraphFont"/>
    <w:link w:val="BodyTextIndent2"/>
    <w:rsid w:val="004132FC"/>
  </w:style>
  <w:style w:type="paragraph" w:styleId="BodyTextIndent3">
    <w:name w:val="Body Text Indent 3"/>
    <w:basedOn w:val="Normal"/>
    <w:link w:val="BodyTextIndent3Char"/>
    <w:rsid w:val="004132FC"/>
    <w:pPr>
      <w:spacing w:after="120"/>
      <w:ind w:left="360"/>
    </w:pPr>
    <w:rPr>
      <w:sz w:val="16"/>
      <w:szCs w:val="16"/>
    </w:rPr>
  </w:style>
  <w:style w:type="character" w:customStyle="1" w:styleId="BodyTextIndent3Char">
    <w:name w:val="Body Text Indent 3 Char"/>
    <w:basedOn w:val="DefaultParagraphFont"/>
    <w:link w:val="BodyTextIndent3"/>
    <w:rsid w:val="004132FC"/>
    <w:rPr>
      <w:sz w:val="16"/>
      <w:szCs w:val="16"/>
    </w:rPr>
  </w:style>
  <w:style w:type="character" w:styleId="BookTitle">
    <w:name w:val="Book Title"/>
    <w:basedOn w:val="DefaultParagraphFont"/>
    <w:uiPriority w:val="33"/>
    <w:qFormat/>
    <w:rsid w:val="004132FC"/>
    <w:rPr>
      <w:b/>
      <w:bCs/>
      <w:smallCaps/>
      <w:spacing w:val="5"/>
    </w:rPr>
  </w:style>
  <w:style w:type="paragraph" w:styleId="Caption">
    <w:name w:val="caption"/>
    <w:basedOn w:val="Normal"/>
    <w:next w:val="Normal"/>
    <w:semiHidden/>
    <w:unhideWhenUsed/>
    <w:qFormat/>
    <w:rsid w:val="004132FC"/>
    <w:pPr>
      <w:spacing w:after="200"/>
    </w:pPr>
    <w:rPr>
      <w:b/>
      <w:bCs/>
      <w:color w:val="4F81BD" w:themeColor="accent1"/>
      <w:sz w:val="18"/>
      <w:szCs w:val="18"/>
    </w:rPr>
  </w:style>
  <w:style w:type="paragraph" w:styleId="Closing">
    <w:name w:val="Closing"/>
    <w:basedOn w:val="Normal"/>
    <w:link w:val="ClosingChar"/>
    <w:rsid w:val="004132FC"/>
    <w:pPr>
      <w:ind w:left="4320"/>
    </w:pPr>
  </w:style>
  <w:style w:type="character" w:customStyle="1" w:styleId="ClosingChar">
    <w:name w:val="Closing Char"/>
    <w:basedOn w:val="DefaultParagraphFont"/>
    <w:link w:val="Closing"/>
    <w:rsid w:val="004132FC"/>
  </w:style>
  <w:style w:type="table" w:styleId="ColorfulGrid">
    <w:name w:val="Colorful Grid"/>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132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132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132FC"/>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132FC"/>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132FC"/>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132FC"/>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132FC"/>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132FC"/>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132FC"/>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132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132FC"/>
  </w:style>
  <w:style w:type="character" w:customStyle="1" w:styleId="DateChar">
    <w:name w:val="Date Char"/>
    <w:basedOn w:val="DefaultParagraphFont"/>
    <w:link w:val="Date"/>
    <w:rsid w:val="004132FC"/>
  </w:style>
  <w:style w:type="paragraph" w:styleId="DocumentMap">
    <w:name w:val="Document Map"/>
    <w:basedOn w:val="Normal"/>
    <w:link w:val="DocumentMapChar"/>
    <w:rsid w:val="004132FC"/>
    <w:rPr>
      <w:rFonts w:ascii="Tahoma" w:hAnsi="Tahoma" w:cs="Tahoma"/>
      <w:sz w:val="16"/>
      <w:szCs w:val="16"/>
    </w:rPr>
  </w:style>
  <w:style w:type="character" w:customStyle="1" w:styleId="DocumentMapChar">
    <w:name w:val="Document Map Char"/>
    <w:basedOn w:val="DefaultParagraphFont"/>
    <w:link w:val="DocumentMap"/>
    <w:rsid w:val="004132FC"/>
    <w:rPr>
      <w:rFonts w:ascii="Tahoma" w:hAnsi="Tahoma" w:cs="Tahoma"/>
      <w:sz w:val="16"/>
      <w:szCs w:val="16"/>
    </w:rPr>
  </w:style>
  <w:style w:type="paragraph" w:styleId="E-mailSignature">
    <w:name w:val="E-mail Signature"/>
    <w:basedOn w:val="Normal"/>
    <w:link w:val="E-mailSignatureChar"/>
    <w:rsid w:val="004132FC"/>
  </w:style>
  <w:style w:type="character" w:customStyle="1" w:styleId="E-mailSignatureChar">
    <w:name w:val="E-mail Signature Char"/>
    <w:basedOn w:val="DefaultParagraphFont"/>
    <w:link w:val="E-mailSignature"/>
    <w:rsid w:val="004132FC"/>
  </w:style>
  <w:style w:type="character" w:styleId="Emphasis">
    <w:name w:val="Emphasis"/>
    <w:basedOn w:val="DefaultParagraphFont"/>
    <w:qFormat/>
    <w:rsid w:val="004132FC"/>
    <w:rPr>
      <w:i/>
      <w:iCs/>
    </w:rPr>
  </w:style>
  <w:style w:type="character" w:styleId="EndnoteReference">
    <w:name w:val="endnote reference"/>
    <w:basedOn w:val="DefaultParagraphFont"/>
    <w:rsid w:val="004132FC"/>
    <w:rPr>
      <w:vertAlign w:val="superscript"/>
    </w:rPr>
  </w:style>
  <w:style w:type="paragraph" w:styleId="EndnoteText">
    <w:name w:val="endnote text"/>
    <w:basedOn w:val="Normal"/>
    <w:link w:val="EndnoteTextChar"/>
    <w:rsid w:val="004132FC"/>
  </w:style>
  <w:style w:type="character" w:customStyle="1" w:styleId="EndnoteTextChar">
    <w:name w:val="Endnote Text Char"/>
    <w:basedOn w:val="DefaultParagraphFont"/>
    <w:link w:val="EndnoteText"/>
    <w:rsid w:val="004132FC"/>
  </w:style>
  <w:style w:type="paragraph" w:styleId="EnvelopeAddress">
    <w:name w:val="envelope address"/>
    <w:basedOn w:val="Normal"/>
    <w:rsid w:val="004132F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132FC"/>
    <w:rPr>
      <w:rFonts w:asciiTheme="majorHAnsi" w:eastAsiaTheme="majorEastAsia" w:hAnsiTheme="majorHAnsi" w:cstheme="majorBidi"/>
    </w:rPr>
  </w:style>
  <w:style w:type="character" w:customStyle="1" w:styleId="Heading5Char">
    <w:name w:val="Heading 5 Char"/>
    <w:basedOn w:val="DefaultParagraphFont"/>
    <w:link w:val="Heading5"/>
    <w:semiHidden/>
    <w:rsid w:val="004132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4132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4132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4132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132FC"/>
    <w:rPr>
      <w:rFonts w:asciiTheme="majorHAnsi" w:eastAsiaTheme="majorEastAsia" w:hAnsiTheme="majorHAnsi" w:cstheme="majorBidi"/>
      <w:i/>
      <w:iCs/>
      <w:color w:val="404040" w:themeColor="text1" w:themeTint="BF"/>
    </w:rPr>
  </w:style>
  <w:style w:type="character" w:styleId="HTMLAcronym">
    <w:name w:val="HTML Acronym"/>
    <w:basedOn w:val="DefaultParagraphFont"/>
    <w:rsid w:val="004132FC"/>
  </w:style>
  <w:style w:type="paragraph" w:styleId="HTMLAddress">
    <w:name w:val="HTML Address"/>
    <w:basedOn w:val="Normal"/>
    <w:link w:val="HTMLAddressChar"/>
    <w:rsid w:val="004132FC"/>
    <w:rPr>
      <w:i/>
      <w:iCs/>
    </w:rPr>
  </w:style>
  <w:style w:type="character" w:customStyle="1" w:styleId="HTMLAddressChar">
    <w:name w:val="HTML Address Char"/>
    <w:basedOn w:val="DefaultParagraphFont"/>
    <w:link w:val="HTMLAddress"/>
    <w:rsid w:val="004132FC"/>
    <w:rPr>
      <w:i/>
      <w:iCs/>
    </w:rPr>
  </w:style>
  <w:style w:type="character" w:styleId="HTMLCite">
    <w:name w:val="HTML Cite"/>
    <w:basedOn w:val="DefaultParagraphFont"/>
    <w:rsid w:val="004132FC"/>
    <w:rPr>
      <w:i/>
      <w:iCs/>
    </w:rPr>
  </w:style>
  <w:style w:type="character" w:styleId="HTMLCode">
    <w:name w:val="HTML Code"/>
    <w:basedOn w:val="DefaultParagraphFont"/>
    <w:rsid w:val="004132FC"/>
    <w:rPr>
      <w:rFonts w:ascii="Consolas" w:hAnsi="Consolas" w:cs="Consolas"/>
      <w:sz w:val="20"/>
      <w:szCs w:val="20"/>
    </w:rPr>
  </w:style>
  <w:style w:type="character" w:styleId="HTMLDefinition">
    <w:name w:val="HTML Definition"/>
    <w:basedOn w:val="DefaultParagraphFont"/>
    <w:rsid w:val="004132FC"/>
    <w:rPr>
      <w:i/>
      <w:iCs/>
    </w:rPr>
  </w:style>
  <w:style w:type="character" w:styleId="HTMLKeyboard">
    <w:name w:val="HTML Keyboard"/>
    <w:basedOn w:val="DefaultParagraphFont"/>
    <w:rsid w:val="004132FC"/>
    <w:rPr>
      <w:rFonts w:ascii="Consolas" w:hAnsi="Consolas" w:cs="Consolas"/>
      <w:sz w:val="20"/>
      <w:szCs w:val="20"/>
    </w:rPr>
  </w:style>
  <w:style w:type="paragraph" w:styleId="HTMLPreformatted">
    <w:name w:val="HTML Preformatted"/>
    <w:basedOn w:val="Normal"/>
    <w:link w:val="HTMLPreformattedChar"/>
    <w:rsid w:val="004132FC"/>
    <w:rPr>
      <w:rFonts w:ascii="Consolas" w:hAnsi="Consolas" w:cs="Consolas"/>
    </w:rPr>
  </w:style>
  <w:style w:type="character" w:customStyle="1" w:styleId="HTMLPreformattedChar">
    <w:name w:val="HTML Preformatted Char"/>
    <w:basedOn w:val="DefaultParagraphFont"/>
    <w:link w:val="HTMLPreformatted"/>
    <w:rsid w:val="004132FC"/>
    <w:rPr>
      <w:rFonts w:ascii="Consolas" w:hAnsi="Consolas" w:cs="Consolas"/>
    </w:rPr>
  </w:style>
  <w:style w:type="character" w:styleId="HTMLSample">
    <w:name w:val="HTML Sample"/>
    <w:basedOn w:val="DefaultParagraphFont"/>
    <w:rsid w:val="004132FC"/>
    <w:rPr>
      <w:rFonts w:ascii="Consolas" w:hAnsi="Consolas" w:cs="Consolas"/>
      <w:sz w:val="24"/>
      <w:szCs w:val="24"/>
    </w:rPr>
  </w:style>
  <w:style w:type="character" w:styleId="HTMLTypewriter">
    <w:name w:val="HTML Typewriter"/>
    <w:basedOn w:val="DefaultParagraphFont"/>
    <w:rsid w:val="004132FC"/>
    <w:rPr>
      <w:rFonts w:ascii="Consolas" w:hAnsi="Consolas" w:cs="Consolas"/>
      <w:sz w:val="20"/>
      <w:szCs w:val="20"/>
    </w:rPr>
  </w:style>
  <w:style w:type="character" w:styleId="HTMLVariable">
    <w:name w:val="HTML Variable"/>
    <w:basedOn w:val="DefaultParagraphFont"/>
    <w:rsid w:val="004132FC"/>
    <w:rPr>
      <w:i/>
      <w:iCs/>
    </w:rPr>
  </w:style>
  <w:style w:type="paragraph" w:styleId="Index1">
    <w:name w:val="index 1"/>
    <w:basedOn w:val="Normal"/>
    <w:next w:val="Normal"/>
    <w:autoRedefine/>
    <w:rsid w:val="004132FC"/>
    <w:pPr>
      <w:ind w:left="200" w:hanging="200"/>
    </w:pPr>
  </w:style>
  <w:style w:type="paragraph" w:styleId="Index2">
    <w:name w:val="index 2"/>
    <w:basedOn w:val="Normal"/>
    <w:next w:val="Normal"/>
    <w:autoRedefine/>
    <w:rsid w:val="004132FC"/>
    <w:pPr>
      <w:ind w:left="400" w:hanging="200"/>
    </w:pPr>
  </w:style>
  <w:style w:type="paragraph" w:styleId="Index3">
    <w:name w:val="index 3"/>
    <w:basedOn w:val="Normal"/>
    <w:next w:val="Normal"/>
    <w:autoRedefine/>
    <w:rsid w:val="004132FC"/>
    <w:pPr>
      <w:ind w:left="600" w:hanging="200"/>
    </w:pPr>
  </w:style>
  <w:style w:type="paragraph" w:styleId="Index4">
    <w:name w:val="index 4"/>
    <w:basedOn w:val="Normal"/>
    <w:next w:val="Normal"/>
    <w:autoRedefine/>
    <w:rsid w:val="004132FC"/>
    <w:pPr>
      <w:ind w:left="800" w:hanging="200"/>
    </w:pPr>
  </w:style>
  <w:style w:type="paragraph" w:styleId="Index5">
    <w:name w:val="index 5"/>
    <w:basedOn w:val="Normal"/>
    <w:next w:val="Normal"/>
    <w:autoRedefine/>
    <w:rsid w:val="004132FC"/>
    <w:pPr>
      <w:ind w:left="1000" w:hanging="200"/>
    </w:pPr>
  </w:style>
  <w:style w:type="paragraph" w:styleId="Index6">
    <w:name w:val="index 6"/>
    <w:basedOn w:val="Normal"/>
    <w:next w:val="Normal"/>
    <w:autoRedefine/>
    <w:rsid w:val="004132FC"/>
    <w:pPr>
      <w:ind w:left="1200" w:hanging="200"/>
    </w:pPr>
  </w:style>
  <w:style w:type="paragraph" w:styleId="Index7">
    <w:name w:val="index 7"/>
    <w:basedOn w:val="Normal"/>
    <w:next w:val="Normal"/>
    <w:autoRedefine/>
    <w:rsid w:val="004132FC"/>
    <w:pPr>
      <w:ind w:left="1400" w:hanging="200"/>
    </w:pPr>
  </w:style>
  <w:style w:type="paragraph" w:styleId="Index8">
    <w:name w:val="index 8"/>
    <w:basedOn w:val="Normal"/>
    <w:next w:val="Normal"/>
    <w:autoRedefine/>
    <w:rsid w:val="004132FC"/>
    <w:pPr>
      <w:ind w:left="1600" w:hanging="200"/>
    </w:pPr>
  </w:style>
  <w:style w:type="paragraph" w:styleId="Index9">
    <w:name w:val="index 9"/>
    <w:basedOn w:val="Normal"/>
    <w:next w:val="Normal"/>
    <w:autoRedefine/>
    <w:rsid w:val="004132FC"/>
    <w:pPr>
      <w:ind w:left="1800" w:hanging="200"/>
    </w:pPr>
  </w:style>
  <w:style w:type="paragraph" w:styleId="IndexHeading">
    <w:name w:val="index heading"/>
    <w:basedOn w:val="Normal"/>
    <w:next w:val="Index1"/>
    <w:rsid w:val="004132FC"/>
    <w:rPr>
      <w:rFonts w:asciiTheme="majorHAnsi" w:eastAsiaTheme="majorEastAsia" w:hAnsiTheme="majorHAnsi" w:cstheme="majorBidi"/>
      <w:b/>
      <w:bCs/>
    </w:rPr>
  </w:style>
  <w:style w:type="character" w:styleId="IntenseEmphasis">
    <w:name w:val="Intense Emphasis"/>
    <w:basedOn w:val="DefaultParagraphFont"/>
    <w:uiPriority w:val="21"/>
    <w:qFormat/>
    <w:rsid w:val="004132FC"/>
    <w:rPr>
      <w:b/>
      <w:bCs/>
      <w:i/>
      <w:iCs/>
      <w:color w:val="4F81BD" w:themeColor="accent1"/>
    </w:rPr>
  </w:style>
  <w:style w:type="paragraph" w:styleId="IntenseQuote">
    <w:name w:val="Intense Quote"/>
    <w:basedOn w:val="Normal"/>
    <w:next w:val="Normal"/>
    <w:link w:val="IntenseQuoteChar"/>
    <w:uiPriority w:val="30"/>
    <w:qFormat/>
    <w:rsid w:val="004132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132FC"/>
    <w:rPr>
      <w:b/>
      <w:bCs/>
      <w:i/>
      <w:iCs/>
      <w:color w:val="4F81BD" w:themeColor="accent1"/>
    </w:rPr>
  </w:style>
  <w:style w:type="character" w:styleId="IntenseReference">
    <w:name w:val="Intense Reference"/>
    <w:basedOn w:val="DefaultParagraphFont"/>
    <w:uiPriority w:val="32"/>
    <w:qFormat/>
    <w:rsid w:val="004132FC"/>
    <w:rPr>
      <w:b/>
      <w:bCs/>
      <w:smallCaps/>
      <w:color w:val="C0504D" w:themeColor="accent2"/>
      <w:spacing w:val="5"/>
      <w:u w:val="single"/>
    </w:rPr>
  </w:style>
  <w:style w:type="table" w:styleId="LightGrid">
    <w:name w:val="Light Grid"/>
    <w:basedOn w:val="TableNormal"/>
    <w:uiPriority w:val="62"/>
    <w:rsid w:val="004132F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132F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132F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132F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132F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132F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132F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132F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132F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132F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132F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132F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132F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132F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132F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132F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132FC"/>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132F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132F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132FC"/>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132FC"/>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132FC"/>
  </w:style>
  <w:style w:type="paragraph" w:styleId="List">
    <w:name w:val="List"/>
    <w:basedOn w:val="Normal"/>
    <w:rsid w:val="004132FC"/>
    <w:pPr>
      <w:ind w:left="360" w:hanging="360"/>
      <w:contextualSpacing/>
    </w:pPr>
  </w:style>
  <w:style w:type="paragraph" w:styleId="List2">
    <w:name w:val="List 2"/>
    <w:basedOn w:val="Normal"/>
    <w:rsid w:val="004132FC"/>
    <w:pPr>
      <w:ind w:left="720" w:hanging="360"/>
      <w:contextualSpacing/>
    </w:pPr>
  </w:style>
  <w:style w:type="paragraph" w:styleId="List3">
    <w:name w:val="List 3"/>
    <w:basedOn w:val="Normal"/>
    <w:rsid w:val="004132FC"/>
    <w:pPr>
      <w:ind w:left="1080" w:hanging="360"/>
      <w:contextualSpacing/>
    </w:pPr>
  </w:style>
  <w:style w:type="paragraph" w:styleId="List4">
    <w:name w:val="List 4"/>
    <w:basedOn w:val="Normal"/>
    <w:rsid w:val="004132FC"/>
    <w:pPr>
      <w:ind w:left="1440" w:hanging="360"/>
      <w:contextualSpacing/>
    </w:pPr>
  </w:style>
  <w:style w:type="paragraph" w:styleId="List5">
    <w:name w:val="List 5"/>
    <w:basedOn w:val="Normal"/>
    <w:rsid w:val="004132FC"/>
    <w:pPr>
      <w:ind w:left="1800" w:hanging="360"/>
      <w:contextualSpacing/>
    </w:pPr>
  </w:style>
  <w:style w:type="paragraph" w:styleId="ListBullet">
    <w:name w:val="List Bullet"/>
    <w:basedOn w:val="Normal"/>
    <w:rsid w:val="004132FC"/>
    <w:pPr>
      <w:numPr>
        <w:numId w:val="18"/>
      </w:numPr>
      <w:contextualSpacing/>
    </w:pPr>
  </w:style>
  <w:style w:type="paragraph" w:styleId="ListBullet2">
    <w:name w:val="List Bullet 2"/>
    <w:basedOn w:val="Normal"/>
    <w:rsid w:val="004132FC"/>
    <w:pPr>
      <w:numPr>
        <w:numId w:val="19"/>
      </w:numPr>
      <w:contextualSpacing/>
    </w:pPr>
  </w:style>
  <w:style w:type="paragraph" w:styleId="ListBullet3">
    <w:name w:val="List Bullet 3"/>
    <w:basedOn w:val="Normal"/>
    <w:rsid w:val="004132FC"/>
    <w:pPr>
      <w:numPr>
        <w:numId w:val="20"/>
      </w:numPr>
      <w:contextualSpacing/>
    </w:pPr>
  </w:style>
  <w:style w:type="paragraph" w:styleId="ListBullet4">
    <w:name w:val="List Bullet 4"/>
    <w:basedOn w:val="Normal"/>
    <w:rsid w:val="004132FC"/>
    <w:pPr>
      <w:numPr>
        <w:numId w:val="21"/>
      </w:numPr>
      <w:contextualSpacing/>
    </w:pPr>
  </w:style>
  <w:style w:type="paragraph" w:styleId="ListBullet5">
    <w:name w:val="List Bullet 5"/>
    <w:basedOn w:val="Normal"/>
    <w:rsid w:val="004132FC"/>
    <w:pPr>
      <w:numPr>
        <w:numId w:val="22"/>
      </w:numPr>
      <w:contextualSpacing/>
    </w:pPr>
  </w:style>
  <w:style w:type="paragraph" w:styleId="ListContinue">
    <w:name w:val="List Continue"/>
    <w:basedOn w:val="Normal"/>
    <w:rsid w:val="004132FC"/>
    <w:pPr>
      <w:spacing w:after="120"/>
      <w:ind w:left="360"/>
      <w:contextualSpacing/>
    </w:pPr>
  </w:style>
  <w:style w:type="paragraph" w:styleId="ListContinue2">
    <w:name w:val="List Continue 2"/>
    <w:basedOn w:val="Normal"/>
    <w:rsid w:val="004132FC"/>
    <w:pPr>
      <w:spacing w:after="120"/>
      <w:ind w:left="720"/>
      <w:contextualSpacing/>
    </w:pPr>
  </w:style>
  <w:style w:type="paragraph" w:styleId="ListContinue3">
    <w:name w:val="List Continue 3"/>
    <w:basedOn w:val="Normal"/>
    <w:rsid w:val="004132FC"/>
    <w:pPr>
      <w:spacing w:after="120"/>
      <w:ind w:left="1080"/>
      <w:contextualSpacing/>
    </w:pPr>
  </w:style>
  <w:style w:type="paragraph" w:styleId="ListContinue4">
    <w:name w:val="List Continue 4"/>
    <w:basedOn w:val="Normal"/>
    <w:rsid w:val="004132FC"/>
    <w:pPr>
      <w:spacing w:after="120"/>
      <w:ind w:left="1440"/>
      <w:contextualSpacing/>
    </w:pPr>
  </w:style>
  <w:style w:type="paragraph" w:styleId="ListContinue5">
    <w:name w:val="List Continue 5"/>
    <w:basedOn w:val="Normal"/>
    <w:rsid w:val="004132FC"/>
    <w:pPr>
      <w:spacing w:after="120"/>
      <w:ind w:left="1800"/>
      <w:contextualSpacing/>
    </w:pPr>
  </w:style>
  <w:style w:type="paragraph" w:styleId="ListNumber">
    <w:name w:val="List Number"/>
    <w:basedOn w:val="Normal"/>
    <w:rsid w:val="004132FC"/>
    <w:pPr>
      <w:numPr>
        <w:numId w:val="23"/>
      </w:numPr>
      <w:contextualSpacing/>
    </w:pPr>
  </w:style>
  <w:style w:type="paragraph" w:styleId="ListNumber2">
    <w:name w:val="List Number 2"/>
    <w:basedOn w:val="Normal"/>
    <w:rsid w:val="004132FC"/>
    <w:pPr>
      <w:numPr>
        <w:numId w:val="24"/>
      </w:numPr>
      <w:contextualSpacing/>
    </w:pPr>
  </w:style>
  <w:style w:type="paragraph" w:styleId="ListNumber3">
    <w:name w:val="List Number 3"/>
    <w:basedOn w:val="Normal"/>
    <w:rsid w:val="004132FC"/>
    <w:pPr>
      <w:numPr>
        <w:numId w:val="25"/>
      </w:numPr>
      <w:contextualSpacing/>
    </w:pPr>
  </w:style>
  <w:style w:type="paragraph" w:styleId="ListNumber4">
    <w:name w:val="List Number 4"/>
    <w:basedOn w:val="Normal"/>
    <w:rsid w:val="004132FC"/>
    <w:pPr>
      <w:numPr>
        <w:numId w:val="26"/>
      </w:numPr>
      <w:contextualSpacing/>
    </w:pPr>
  </w:style>
  <w:style w:type="paragraph" w:styleId="ListNumber5">
    <w:name w:val="List Number 5"/>
    <w:basedOn w:val="Normal"/>
    <w:rsid w:val="004132FC"/>
    <w:pPr>
      <w:numPr>
        <w:numId w:val="27"/>
      </w:numPr>
      <w:contextualSpacing/>
    </w:pPr>
  </w:style>
  <w:style w:type="paragraph" w:styleId="MacroText">
    <w:name w:val="macro"/>
    <w:link w:val="MacroTextChar"/>
    <w:rsid w:val="004132F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132FC"/>
    <w:rPr>
      <w:rFonts w:ascii="Consolas" w:hAnsi="Consolas" w:cs="Consolas"/>
    </w:rPr>
  </w:style>
  <w:style w:type="table" w:styleId="MediumGrid1">
    <w:name w:val="Medium Grid 1"/>
    <w:basedOn w:val="TableNormal"/>
    <w:uiPriority w:val="67"/>
    <w:rsid w:val="004132F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132F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132F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132FC"/>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132F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132FC"/>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132FC"/>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132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132F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132FC"/>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132FC"/>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132FC"/>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132FC"/>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132F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132FC"/>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132FC"/>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132F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32F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32F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32FC"/>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32F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32FC"/>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32FC"/>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32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132F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132FC"/>
    <w:rPr>
      <w:rFonts w:asciiTheme="majorHAnsi" w:eastAsiaTheme="majorEastAsia" w:hAnsiTheme="majorHAnsi" w:cstheme="majorBidi"/>
      <w:sz w:val="24"/>
      <w:szCs w:val="24"/>
      <w:shd w:val="pct20" w:color="auto" w:fill="auto"/>
    </w:rPr>
  </w:style>
  <w:style w:type="paragraph" w:styleId="NoSpacing">
    <w:name w:val="No Spacing"/>
    <w:uiPriority w:val="1"/>
    <w:qFormat/>
    <w:rsid w:val="004132FC"/>
  </w:style>
  <w:style w:type="paragraph" w:styleId="NormalWeb">
    <w:name w:val="Normal (Web)"/>
    <w:basedOn w:val="Normal"/>
    <w:rsid w:val="004132FC"/>
    <w:rPr>
      <w:sz w:val="24"/>
      <w:szCs w:val="24"/>
    </w:rPr>
  </w:style>
  <w:style w:type="paragraph" w:styleId="NormalIndent">
    <w:name w:val="Normal Indent"/>
    <w:basedOn w:val="Normal"/>
    <w:rsid w:val="004132FC"/>
    <w:pPr>
      <w:ind w:left="720"/>
    </w:pPr>
  </w:style>
  <w:style w:type="paragraph" w:styleId="NoteHeading">
    <w:name w:val="Note Heading"/>
    <w:basedOn w:val="Normal"/>
    <w:next w:val="Normal"/>
    <w:link w:val="NoteHeadingChar"/>
    <w:rsid w:val="004132FC"/>
  </w:style>
  <w:style w:type="character" w:customStyle="1" w:styleId="NoteHeadingChar">
    <w:name w:val="Note Heading Char"/>
    <w:basedOn w:val="DefaultParagraphFont"/>
    <w:link w:val="NoteHeading"/>
    <w:rsid w:val="004132FC"/>
  </w:style>
  <w:style w:type="character" w:styleId="PageNumber">
    <w:name w:val="page number"/>
    <w:basedOn w:val="DefaultParagraphFont"/>
    <w:rsid w:val="004132FC"/>
  </w:style>
  <w:style w:type="character" w:styleId="PlaceholderText">
    <w:name w:val="Placeholder Text"/>
    <w:basedOn w:val="DefaultParagraphFont"/>
    <w:uiPriority w:val="99"/>
    <w:semiHidden/>
    <w:rsid w:val="004132FC"/>
    <w:rPr>
      <w:color w:val="808080"/>
    </w:rPr>
  </w:style>
  <w:style w:type="paragraph" w:styleId="PlainText">
    <w:name w:val="Plain Text"/>
    <w:basedOn w:val="Normal"/>
    <w:link w:val="PlainTextChar"/>
    <w:rsid w:val="004132FC"/>
    <w:rPr>
      <w:rFonts w:ascii="Consolas" w:hAnsi="Consolas" w:cs="Consolas"/>
      <w:sz w:val="21"/>
      <w:szCs w:val="21"/>
    </w:rPr>
  </w:style>
  <w:style w:type="character" w:customStyle="1" w:styleId="PlainTextChar">
    <w:name w:val="Plain Text Char"/>
    <w:basedOn w:val="DefaultParagraphFont"/>
    <w:link w:val="PlainText"/>
    <w:rsid w:val="004132FC"/>
    <w:rPr>
      <w:rFonts w:ascii="Consolas" w:hAnsi="Consolas" w:cs="Consolas"/>
      <w:sz w:val="21"/>
      <w:szCs w:val="21"/>
    </w:rPr>
  </w:style>
  <w:style w:type="paragraph" w:styleId="Quote">
    <w:name w:val="Quote"/>
    <w:basedOn w:val="Normal"/>
    <w:next w:val="Normal"/>
    <w:link w:val="QuoteChar"/>
    <w:uiPriority w:val="29"/>
    <w:qFormat/>
    <w:rsid w:val="004132FC"/>
    <w:rPr>
      <w:i/>
      <w:iCs/>
      <w:color w:val="000000" w:themeColor="text1"/>
    </w:rPr>
  </w:style>
  <w:style w:type="character" w:customStyle="1" w:styleId="QuoteChar">
    <w:name w:val="Quote Char"/>
    <w:basedOn w:val="DefaultParagraphFont"/>
    <w:link w:val="Quote"/>
    <w:uiPriority w:val="29"/>
    <w:rsid w:val="004132FC"/>
    <w:rPr>
      <w:i/>
      <w:iCs/>
      <w:color w:val="000000" w:themeColor="text1"/>
    </w:rPr>
  </w:style>
  <w:style w:type="paragraph" w:styleId="Salutation">
    <w:name w:val="Salutation"/>
    <w:basedOn w:val="Normal"/>
    <w:next w:val="Normal"/>
    <w:link w:val="SalutationChar"/>
    <w:rsid w:val="004132FC"/>
  </w:style>
  <w:style w:type="character" w:customStyle="1" w:styleId="SalutationChar">
    <w:name w:val="Salutation Char"/>
    <w:basedOn w:val="DefaultParagraphFont"/>
    <w:link w:val="Salutation"/>
    <w:rsid w:val="004132FC"/>
  </w:style>
  <w:style w:type="paragraph" w:styleId="Signature">
    <w:name w:val="Signature"/>
    <w:basedOn w:val="Normal"/>
    <w:link w:val="SignatureChar"/>
    <w:rsid w:val="004132FC"/>
    <w:pPr>
      <w:ind w:left="4320"/>
    </w:pPr>
  </w:style>
  <w:style w:type="character" w:customStyle="1" w:styleId="SignatureChar">
    <w:name w:val="Signature Char"/>
    <w:basedOn w:val="DefaultParagraphFont"/>
    <w:link w:val="Signature"/>
    <w:rsid w:val="004132FC"/>
  </w:style>
  <w:style w:type="character" w:styleId="Strong">
    <w:name w:val="Strong"/>
    <w:basedOn w:val="DefaultParagraphFont"/>
    <w:qFormat/>
    <w:rsid w:val="004132FC"/>
    <w:rPr>
      <w:b/>
      <w:bCs/>
    </w:rPr>
  </w:style>
  <w:style w:type="paragraph" w:styleId="Subtitle">
    <w:name w:val="Subtitle"/>
    <w:basedOn w:val="Normal"/>
    <w:next w:val="Normal"/>
    <w:link w:val="SubtitleChar"/>
    <w:qFormat/>
    <w:rsid w:val="004132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132F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4132FC"/>
    <w:rPr>
      <w:i/>
      <w:iCs/>
      <w:color w:val="808080" w:themeColor="text1" w:themeTint="7F"/>
    </w:rPr>
  </w:style>
  <w:style w:type="character" w:styleId="SubtleReference">
    <w:name w:val="Subtle Reference"/>
    <w:basedOn w:val="DefaultParagraphFont"/>
    <w:uiPriority w:val="31"/>
    <w:qFormat/>
    <w:rsid w:val="004132FC"/>
    <w:rPr>
      <w:smallCaps/>
      <w:color w:val="C0504D" w:themeColor="accent2"/>
      <w:u w:val="single"/>
    </w:rPr>
  </w:style>
  <w:style w:type="table" w:styleId="Table3Deffects1">
    <w:name w:val="Table 3D effects 1"/>
    <w:basedOn w:val="TableNormal"/>
    <w:rsid w:val="004132F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132F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132F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132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132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132F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132F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132F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132F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132F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132F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132F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132F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132F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132F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132F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132F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132F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132F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132F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132F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132F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132F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132F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132F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132F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132F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132F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132F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132F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132F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132F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132F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132FC"/>
    <w:pPr>
      <w:ind w:left="200" w:hanging="200"/>
    </w:pPr>
  </w:style>
  <w:style w:type="paragraph" w:styleId="TableofFigures">
    <w:name w:val="table of figures"/>
    <w:basedOn w:val="Normal"/>
    <w:next w:val="Normal"/>
    <w:rsid w:val="004132FC"/>
  </w:style>
  <w:style w:type="table" w:styleId="TableProfessional">
    <w:name w:val="Table Professional"/>
    <w:basedOn w:val="TableNormal"/>
    <w:rsid w:val="004132F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132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132F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132F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132F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132F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1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132F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132F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132F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132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132F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4132F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132FC"/>
    <w:pPr>
      <w:spacing w:after="100"/>
    </w:pPr>
  </w:style>
  <w:style w:type="paragraph" w:styleId="TOC2">
    <w:name w:val="toc 2"/>
    <w:basedOn w:val="Normal"/>
    <w:next w:val="Normal"/>
    <w:autoRedefine/>
    <w:rsid w:val="004132FC"/>
    <w:pPr>
      <w:spacing w:after="100"/>
      <w:ind w:left="200"/>
    </w:pPr>
  </w:style>
  <w:style w:type="paragraph" w:styleId="TOC3">
    <w:name w:val="toc 3"/>
    <w:basedOn w:val="Normal"/>
    <w:next w:val="Normal"/>
    <w:autoRedefine/>
    <w:rsid w:val="004132FC"/>
    <w:pPr>
      <w:spacing w:after="100"/>
      <w:ind w:left="400"/>
    </w:pPr>
  </w:style>
  <w:style w:type="paragraph" w:styleId="TOC4">
    <w:name w:val="toc 4"/>
    <w:basedOn w:val="Normal"/>
    <w:next w:val="Normal"/>
    <w:autoRedefine/>
    <w:rsid w:val="004132FC"/>
    <w:pPr>
      <w:spacing w:after="100"/>
      <w:ind w:left="600"/>
    </w:pPr>
  </w:style>
  <w:style w:type="paragraph" w:styleId="TOC5">
    <w:name w:val="toc 5"/>
    <w:basedOn w:val="Normal"/>
    <w:next w:val="Normal"/>
    <w:autoRedefine/>
    <w:rsid w:val="004132FC"/>
    <w:pPr>
      <w:spacing w:after="100"/>
      <w:ind w:left="800"/>
    </w:pPr>
  </w:style>
  <w:style w:type="paragraph" w:styleId="TOC6">
    <w:name w:val="toc 6"/>
    <w:basedOn w:val="Normal"/>
    <w:next w:val="Normal"/>
    <w:autoRedefine/>
    <w:rsid w:val="004132FC"/>
    <w:pPr>
      <w:spacing w:after="100"/>
      <w:ind w:left="1000"/>
    </w:pPr>
  </w:style>
  <w:style w:type="paragraph" w:styleId="TOC7">
    <w:name w:val="toc 7"/>
    <w:basedOn w:val="Normal"/>
    <w:next w:val="Normal"/>
    <w:autoRedefine/>
    <w:rsid w:val="004132FC"/>
    <w:pPr>
      <w:spacing w:after="100"/>
      <w:ind w:left="1200"/>
    </w:pPr>
  </w:style>
  <w:style w:type="paragraph" w:styleId="TOC8">
    <w:name w:val="toc 8"/>
    <w:basedOn w:val="Normal"/>
    <w:next w:val="Normal"/>
    <w:autoRedefine/>
    <w:rsid w:val="004132FC"/>
    <w:pPr>
      <w:spacing w:after="100"/>
      <w:ind w:left="1400"/>
    </w:pPr>
  </w:style>
  <w:style w:type="paragraph" w:styleId="TOC9">
    <w:name w:val="toc 9"/>
    <w:basedOn w:val="Normal"/>
    <w:next w:val="Normal"/>
    <w:autoRedefine/>
    <w:rsid w:val="004132FC"/>
    <w:pPr>
      <w:spacing w:after="100"/>
      <w:ind w:left="1600"/>
    </w:pPr>
  </w:style>
  <w:style w:type="paragraph" w:styleId="TOCHeading">
    <w:name w:val="TOC Heading"/>
    <w:basedOn w:val="Heading1"/>
    <w:next w:val="Normal"/>
    <w:uiPriority w:val="39"/>
    <w:semiHidden/>
    <w:unhideWhenUsed/>
    <w:qFormat/>
    <w:rsid w:val="004132FC"/>
    <w:pPr>
      <w:keepLines/>
      <w:tabs>
        <w:tab w:val="clear" w:pos="720"/>
        <w:tab w:val="clear" w:pos="4770"/>
      </w:tab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FileStamp">
    <w:name w:val="File Stamp"/>
    <w:basedOn w:val="Normal"/>
    <w:link w:val="FileStampChar"/>
    <w:rsid w:val="004132FC"/>
    <w:rPr>
      <w:sz w:val="16"/>
      <w:szCs w:val="26"/>
    </w:rPr>
  </w:style>
  <w:style w:type="character" w:customStyle="1" w:styleId="FileStampChar">
    <w:name w:val="File Stamp Char"/>
    <w:basedOn w:val="DefaultParagraphFont"/>
    <w:link w:val="FileStamp"/>
    <w:rsid w:val="004132FC"/>
    <w:rPr>
      <w:sz w:val="16"/>
      <w:szCs w:val="26"/>
    </w:rPr>
  </w:style>
  <w:style w:type="character" w:customStyle="1" w:styleId="FileStampCharacter">
    <w:name w:val="File Stamp Character"/>
    <w:basedOn w:val="DefaultParagraphFont"/>
    <w:uiPriority w:val="1"/>
    <w:rsid w:val="004132FC"/>
    <w:rPr>
      <w:rFonts w:ascii="Times New Roman" w:hAnsi="Times New Roman"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6"/>
      <w:u w:val="none"/>
      <w:effect w:val="none"/>
      <w:bdr w:val="none" w:sz="0" w:space="0" w:color="auto"/>
      <w:vertAlign w:val="baseline"/>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ntTable" Target="fontTable.xml" />
  <Relationship Id="rId3" Type="http://schemas.openxmlformats.org/officeDocument/2006/relationships/numbering" Target="numbering.xml" />
  <Relationship Id="rId7" Type="http://schemas.openxmlformats.org/officeDocument/2006/relationships/webSettings" Target="webSettings.xml" />
  <Relationship Id="rId12" Type="http://schemas.openxmlformats.org/officeDocument/2006/relationships/header" Target="head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yperlink" Target="mailto:naesb@naesb.org" TargetMode="External" />
  <Relationship Id="rId5" Type="http://schemas.microsoft.com/office/2007/relationships/stylesWithEffects" Target="stylesWithEffects.xml" />
  <Relationship Id="rId15" Type="http://schemas.openxmlformats.org/officeDocument/2006/relationships/theme" Target="theme/theme1.xml" />
  <Relationship Id="rId10" Type="http://schemas.openxmlformats.org/officeDocument/2006/relationships/image" Target="media/image1.jpeg" />
  <Relationship Id="rId4" Type="http://schemas.openxmlformats.org/officeDocument/2006/relationships/styles" Target="styles.xml" />
  <Relationship Id="rId9" Type="http://schemas.openxmlformats.org/officeDocument/2006/relationships/endnotes" Target="endnotes.xml" />
  <Relationship Id="rId14" Type="http://schemas.openxmlformats.org/officeDocument/2006/relationships/glossaryDocument" Target="glossary/document.xm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6E839BA904425FA1D31839EB160B4D"/>
        <w:category>
          <w:name w:val="General"/>
          <w:gallery w:val="placeholder"/>
        </w:category>
        <w:types>
          <w:type w:val="bbPlcHdr"/>
        </w:types>
        <w:behaviors>
          <w:behavior w:val="content"/>
        </w:behaviors>
        <w:guid w:val="{8413468C-33D3-4E87-A7FA-9C0F3D10C346}"/>
      </w:docPartPr>
      <w:docPartBody>
        <w:p w:rsidR="00000000" w:rsidRDefault="00785524"/>
      </w:docPartBody>
    </w:docPart>
    <w:docPart>
      <w:docPartPr>
        <w:name w:val="357EFDC569474DC4A2B3315906602656"/>
        <w:category>
          <w:name w:val="General"/>
          <w:gallery w:val="placeholder"/>
        </w:category>
        <w:types>
          <w:type w:val="bbPlcHdr"/>
        </w:types>
        <w:behaviors>
          <w:behavior w:val="content"/>
        </w:behaviors>
        <w:guid w:val="{25F2FC2B-97AD-4C8E-942A-11EFB2C21767}"/>
      </w:docPartPr>
      <w:docPartBody>
        <w:p w:rsidR="00000000" w:rsidRDefault="00785524"/>
      </w:docPartBody>
    </w:docPart>
    <w:docPart>
      <w:docPartPr>
        <w:name w:val="6B102CB40D3B4DD192CEC7382CECD804"/>
        <w:category>
          <w:name w:val="General"/>
          <w:gallery w:val="placeholder"/>
        </w:category>
        <w:types>
          <w:type w:val="bbPlcHdr"/>
        </w:types>
        <w:behaviors>
          <w:behavior w:val="content"/>
        </w:behaviors>
        <w:guid w:val="{0F1B9F31-28C2-4D5F-87C4-14A747210384}"/>
      </w:docPartPr>
      <w:docPartBody>
        <w:p w:rsidR="00000000" w:rsidRDefault="00785524"/>
      </w:docPartBody>
    </w:docPart>
    <w:docPart>
      <w:docPartPr>
        <w:name w:val="E5D726DC271244D0BAD5F41F0086CB9A"/>
        <w:category>
          <w:name w:val="General"/>
          <w:gallery w:val="placeholder"/>
        </w:category>
        <w:types>
          <w:type w:val="bbPlcHdr"/>
        </w:types>
        <w:behaviors>
          <w:behavior w:val="content"/>
        </w:behaviors>
        <w:guid w:val="{FCF8EF59-3E26-4020-ABCB-FCB0A13574C0}"/>
      </w:docPartPr>
      <w:docPartBody>
        <w:p w:rsidR="00000000" w:rsidRDefault="00785524"/>
      </w:docPartBody>
    </w:docPart>
    <w:docPart>
      <w:docPartPr>
        <w:name w:val="E5DFD6EC726A40F49CE7BC6BFD2BFF28"/>
        <w:category>
          <w:name w:val="General"/>
          <w:gallery w:val="placeholder"/>
        </w:category>
        <w:types>
          <w:type w:val="bbPlcHdr"/>
        </w:types>
        <w:behaviors>
          <w:behavior w:val="content"/>
        </w:behaviors>
        <w:guid w:val="{765916DC-40C7-4D53-829C-2D031AE87D1E}"/>
      </w:docPartPr>
      <w:docPartBody>
        <w:p w:rsidR="00000000" w:rsidRDefault="00785524"/>
      </w:docPartBody>
    </w:docPart>
    <w:docPart>
      <w:docPartPr>
        <w:name w:val="3111FBAB749C417382B1648315B86E18"/>
        <w:category>
          <w:name w:val="General"/>
          <w:gallery w:val="placeholder"/>
        </w:category>
        <w:types>
          <w:type w:val="bbPlcHdr"/>
        </w:types>
        <w:behaviors>
          <w:behavior w:val="content"/>
        </w:behaviors>
        <w:guid w:val="{25F7E82A-C5F3-44A4-B063-200E55F35E9B}"/>
      </w:docPartPr>
      <w:docPartBody>
        <w:p w:rsidR="00000000" w:rsidRDefault="00785524"/>
      </w:docPartBody>
    </w:docPart>
    <w:docPart>
      <w:docPartPr>
        <w:name w:val="414722D5657A49B8ADA24F140C7D2DB9"/>
        <w:category>
          <w:name w:val="General"/>
          <w:gallery w:val="placeholder"/>
        </w:category>
        <w:types>
          <w:type w:val="bbPlcHdr"/>
        </w:types>
        <w:behaviors>
          <w:behavior w:val="content"/>
        </w:behaviors>
        <w:guid w:val="{1EBDD85E-680A-4E9D-A5F7-BEE8F5714F24}"/>
      </w:docPartPr>
      <w:docPartBody>
        <w:p w:rsidR="00000000" w:rsidRDefault="00785524"/>
      </w:docPartBody>
    </w:docPart>
    <w:docPart>
      <w:docPartPr>
        <w:name w:val="A99A22A8E21940769A10DDB8332BA597"/>
        <w:category>
          <w:name w:val="General"/>
          <w:gallery w:val="placeholder"/>
        </w:category>
        <w:types>
          <w:type w:val="bbPlcHdr"/>
        </w:types>
        <w:behaviors>
          <w:behavior w:val="content"/>
        </w:behaviors>
        <w:guid w:val="{C3395D5F-3C1B-452B-B8F6-DFE0C68546BF}"/>
      </w:docPartPr>
      <w:docPartBody>
        <w:p w:rsidR="00000000" w:rsidRDefault="00785524"/>
      </w:docPartBody>
    </w:docPart>
    <w:docPart>
      <w:docPartPr>
        <w:name w:val="762BFEB79BEF408EB81932C5DFB4B246"/>
        <w:category>
          <w:name w:val="General"/>
          <w:gallery w:val="placeholder"/>
        </w:category>
        <w:types>
          <w:type w:val="bbPlcHdr"/>
        </w:types>
        <w:behaviors>
          <w:behavior w:val="content"/>
        </w:behaviors>
        <w:guid w:val="{C0353735-93E9-43C0-B2A4-93CEC8D749C1}"/>
      </w:docPartPr>
      <w:docPartBody>
        <w:p w:rsidR="00000000" w:rsidRDefault="00785524"/>
      </w:docPartBody>
    </w:docPart>
    <w:docPart>
      <w:docPartPr>
        <w:name w:val="0D289C593008467E845D79F33BB4DC05"/>
        <w:category>
          <w:name w:val="General"/>
          <w:gallery w:val="placeholder"/>
        </w:category>
        <w:types>
          <w:type w:val="bbPlcHdr"/>
        </w:types>
        <w:behaviors>
          <w:behavior w:val="content"/>
        </w:behaviors>
        <w:guid w:val="{06392768-AC6D-458F-A0BD-721992E0BCDE}"/>
      </w:docPartPr>
      <w:docPartBody>
        <w:p w:rsidR="00000000" w:rsidRDefault="00785524"/>
      </w:docPartBody>
    </w:docPart>
    <w:docPart>
      <w:docPartPr>
        <w:name w:val="EF68C6AF304742C88B00E40C9E7F458D"/>
        <w:category>
          <w:name w:val="General"/>
          <w:gallery w:val="placeholder"/>
        </w:category>
        <w:types>
          <w:type w:val="bbPlcHdr"/>
        </w:types>
        <w:behaviors>
          <w:behavior w:val="content"/>
        </w:behaviors>
        <w:guid w:val="{22448767-BDBA-4B11-825D-475A7152A418}"/>
      </w:docPartPr>
      <w:docPartBody>
        <w:p w:rsidR="00000000" w:rsidRDefault="00785524"/>
      </w:docPartBody>
    </w:docPart>
    <w:docPart>
      <w:docPartPr>
        <w:name w:val="EA4A52534C1F406E8FE0EA19EF64A43B"/>
        <w:category>
          <w:name w:val="General"/>
          <w:gallery w:val="placeholder"/>
        </w:category>
        <w:types>
          <w:type w:val="bbPlcHdr"/>
        </w:types>
        <w:behaviors>
          <w:behavior w:val="content"/>
        </w:behaviors>
        <w:guid w:val="{6472065B-13AE-4B9B-A7A1-5B83D7F9C6D2}"/>
      </w:docPartPr>
      <w:docPartBody>
        <w:p w:rsidR="00000000" w:rsidRDefault="007855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77"/>
    <w:rsid w:val="001F0C77"/>
    <w:rsid w:val="0078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7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filestamp xmlns="http://schemas.beclegal.com/legalbar/filestamp">
  <CurrentDate>8/18/2014</CurrentDate>
  <CurrentTime>2:56 PM</CurrentTime>
  <Author>KDALY</Author>
  <Typist>KDALY</Typist>
  <Class>JD</Class>
  <SubClass>
  </SubClass>
  <FileName>C:\NRPortbl\CORE\KDALY\102423799_1.DOCX</FileName>
  <DescriptiveName>Comments to NAESB Agenda Item</DescriptiveName>
  <DMLibrary>CORE</DMLibrary>
  <Client>9990000</Client>
  <Matter>3654</Matter>
  <DocNumber>102423799</DocNumber>
  <Version>1</Version>
  <DMCustom1>9990000</DMCustom1>
  <DMCustom2>3654</DMCustom2>
  <DMCustom3>9899</DMCustom3>
  <DMCustom4>
  </DMCustom4>
  <DMCustom5>
  </DMCustom5>
  <Stamp xmlns="">
    <Format>DMLibrary;Text:/;Client;Text:.;Matter;Text:/;DocNumber;Text:.;Version;Text:  ;DMCustom5;</Format>
    <Value>CORE/9990000.3654/102423799.1  </Value>
  </Stamp>
</filestamp>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C173B290-6853-4677-A42C-A1D9355882E5}">
  <ds:schemaRefs>
    <ds:schemaRef ds:uri="http://schemas.beclegal.com/legalbar/filestamp"/>
    <ds:schemaRef ds:uri=""/>
  </ds:schemaRefs>
</ds:datastoreItem>
</file>

<file path=customXml/itemProps2.xml><?xml version="1.0" encoding="utf-8"?>
<ds:datastoreItem xmlns:ds="http://schemas.openxmlformats.org/officeDocument/2006/customXml" ds:itemID="{BCC1E2C2-3707-49D4-AAEF-8C205DD0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1</Pages>
  <Words>2593</Words>
  <Characters>14291</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cp:revision>
  <dcterms:created xsi:type="dcterms:W3CDTF">2014-08-18T18:56:00Z</dcterms:created>
  <dcterms:modified xsi:type="dcterms:W3CDTF">2014-08-18T18:56:00Z</dcterms:modified>
</cp:coreProperties>
</file>