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B09FC"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083AB9A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14:paraId="4FF007FD"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466F5F15"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399F913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39934DCA"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14:paraId="631C118D"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46DA3FE4"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14:paraId="3DD1D65C"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14:paraId="36195AA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sidR="00326466">
        <w:rPr>
          <w:b/>
          <w:sz w:val="22"/>
        </w:rPr>
        <w:t>President</w:t>
      </w:r>
    </w:p>
    <w:p w14:paraId="05B82465"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1A5CF5">
        <w:rPr>
          <w:b/>
          <w:sz w:val="22"/>
        </w:rPr>
        <w:t>1415 Louisiana</w:t>
      </w:r>
      <w:r w:rsidR="00326466">
        <w:rPr>
          <w:b/>
          <w:sz w:val="22"/>
        </w:rPr>
        <w:t xml:space="preserve">, Suite </w:t>
      </w:r>
      <w:r w:rsidR="001A5CF5">
        <w:rPr>
          <w:b/>
          <w:sz w:val="22"/>
        </w:rPr>
        <w:t>3460</w:t>
      </w:r>
    </w:p>
    <w:p w14:paraId="0458FB1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14:paraId="64A5E810"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4BC4A2ED"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14:paraId="51AB3444"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14:paraId="3000EA33"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2E2563AC"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sidR="00F75E6C">
        <w:rPr>
          <w:b/>
          <w:sz w:val="22"/>
        </w:rPr>
        <w:t>naesb</w:t>
      </w:r>
      <w:r w:rsidRPr="00F75E6C">
        <w:rPr>
          <w:b/>
          <w:sz w:val="22"/>
        </w:rPr>
        <w:t>.</w:t>
      </w:r>
      <w:r w:rsidR="00F75E6C">
        <w:rPr>
          <w:b/>
          <w:sz w:val="22"/>
        </w:rPr>
        <w:t>org</w:t>
      </w:r>
    </w:p>
    <w:p w14:paraId="6B6D795A"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61D5508E"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14:paraId="4F802FED" w14:textId="77777777"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14:paraId="03BB76DC"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14:paraId="49CB8EA4"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14:paraId="212C16AD"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36EB04F"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14:paraId="386E88C9"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8268CE"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14:paraId="3CFB5BE3"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200DE06"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14:paraId="46523564"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14:paraId="5AD7136B"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10E4C3"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14:paraId="0B24CE1B" w14:textId="77777777"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039D4E"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14:paraId="0BB6755B"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C0EA7D"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14:paraId="10F0B3BA" w14:textId="77777777"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2B92D9" w14:textId="77777777" w:rsidR="00222BAF" w:rsidRPr="00222BAF" w:rsidRDefault="00F75E6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w:t>
      </w:r>
      <w:r w:rsidR="00222BAF" w:rsidRPr="00222BAF">
        <w:t xml:space="preserve">  In the case of minor corrections which are discovered during the editorial review process of publication of a new version and are categorized as clarifications under (b) or (c) above</w:t>
      </w:r>
      <w:r w:rsidR="00222BAF" w:rsidRPr="00222BAF">
        <w:rPr>
          <w:vertAlign w:val="superscript"/>
        </w:rPr>
        <w:footnoteReference w:id="1"/>
      </w:r>
      <w:r w:rsidR="00222BAF" w:rsidRPr="00222BAF">
        <w:t xml:space="preserve">, the </w:t>
      </w:r>
      <w:r w:rsidR="00222BAF" w:rsidRPr="00222BAF">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14:paraId="0BAD9C73" w14:textId="77777777" w:rsidR="00222BAF" w:rsidRP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1E57A6F2" w14:textId="77777777" w:rsidR="00EA72B5" w:rsidRPr="00F75E6C" w:rsidRDefault="00EA72B5"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AC4A1D" w14:textId="77777777" w:rsidR="000E151D" w:rsidRDefault="005B1939"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W w:w="0" w:type="auto"/>
        <w:tblInd w:w="4878" w:type="dxa"/>
        <w:tblLook w:val="01E0" w:firstRow="1" w:lastRow="1" w:firstColumn="1" w:lastColumn="1" w:noHBand="0" w:noVBand="0"/>
      </w:tblPr>
      <w:tblGrid>
        <w:gridCol w:w="1649"/>
        <w:gridCol w:w="2833"/>
      </w:tblGrid>
      <w:tr w:rsidR="000E151D" w14:paraId="4FF47354" w14:textId="77777777" w:rsidTr="004E0ED7">
        <w:tc>
          <w:tcPr>
            <w:tcW w:w="1710" w:type="dxa"/>
            <w:shd w:val="clear" w:color="auto" w:fill="auto"/>
          </w:tcPr>
          <w:p w14:paraId="23A3F6DB" w14:textId="77777777" w:rsidR="000E151D" w:rsidRPr="004E0ED7" w:rsidRDefault="000E151D" w:rsidP="004E0ED7">
            <w:pPr>
              <w:spacing w:before="40" w:after="20"/>
              <w:jc w:val="right"/>
              <w:rPr>
                <w:sz w:val="22"/>
                <w:szCs w:val="22"/>
              </w:rPr>
            </w:pPr>
            <w:r w:rsidRPr="004E0ED7">
              <w:rPr>
                <w:sz w:val="22"/>
                <w:szCs w:val="22"/>
              </w:rPr>
              <w:lastRenderedPageBreak/>
              <w:t>Date of Request:</w:t>
            </w:r>
          </w:p>
        </w:tc>
        <w:tc>
          <w:tcPr>
            <w:tcW w:w="2988" w:type="dxa"/>
            <w:shd w:val="clear" w:color="auto" w:fill="auto"/>
          </w:tcPr>
          <w:p w14:paraId="6441EB80" w14:textId="212F627D" w:rsidR="000E151D" w:rsidRDefault="00791511" w:rsidP="004E0ED7">
            <w:pPr>
              <w:spacing w:before="40" w:after="20"/>
            </w:pPr>
            <w:r>
              <w:t>09/2</w:t>
            </w:r>
            <w:r w:rsidR="00CE4DC9">
              <w:t>5</w:t>
            </w:r>
            <w:r>
              <w:t>/2023</w:t>
            </w:r>
          </w:p>
        </w:tc>
      </w:tr>
    </w:tbl>
    <w:p w14:paraId="6FF93195" w14:textId="77777777" w:rsidR="000E151D" w:rsidRDefault="000E151D"/>
    <w:p w14:paraId="45F019B0"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1658D2" w14:textId="77777777"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W w:w="0" w:type="auto"/>
        <w:tblInd w:w="828" w:type="dxa"/>
        <w:tblLook w:val="01E0" w:firstRow="1" w:lastRow="1" w:firstColumn="1" w:lastColumn="1" w:noHBand="0" w:noVBand="0"/>
      </w:tblPr>
      <w:tblGrid>
        <w:gridCol w:w="8532"/>
      </w:tblGrid>
      <w:tr w:rsidR="00222BAF" w:rsidRPr="004E0ED7" w14:paraId="60D5BF78" w14:textId="77777777" w:rsidTr="004E0ED7">
        <w:tc>
          <w:tcPr>
            <w:tcW w:w="8748" w:type="dxa"/>
            <w:shd w:val="clear" w:color="auto" w:fill="auto"/>
          </w:tcPr>
          <w:p w14:paraId="2AA28968" w14:textId="77777777" w:rsidR="00222BAF"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Roboto" w:hAnsi="Roboto"/>
                <w:color w:val="252525"/>
                <w:shd w:val="clear" w:color="auto" w:fill="FFFFFF"/>
              </w:rPr>
            </w:pPr>
            <w:r>
              <w:rPr>
                <w:rFonts w:ascii="Roboto" w:hAnsi="Roboto"/>
                <w:color w:val="252525"/>
                <w:shd w:val="clear" w:color="auto" w:fill="FFFFFF"/>
              </w:rPr>
              <w:t>Bonneville Power Administration</w:t>
            </w:r>
            <w:r>
              <w:rPr>
                <w:rFonts w:ascii="Roboto" w:hAnsi="Roboto"/>
                <w:color w:val="252525"/>
              </w:rPr>
              <w:br/>
            </w:r>
            <w:r>
              <w:rPr>
                <w:rFonts w:ascii="Roboto" w:hAnsi="Roboto"/>
                <w:color w:val="252525"/>
                <w:shd w:val="clear" w:color="auto" w:fill="FFFFFF"/>
              </w:rPr>
              <w:t>P.O. Box 3621</w:t>
            </w:r>
          </w:p>
          <w:p w14:paraId="1F5A28A3" w14:textId="6B3F9E4C"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rFonts w:ascii="Roboto" w:hAnsi="Roboto"/>
                <w:color w:val="252525"/>
                <w:shd w:val="clear" w:color="auto" w:fill="FFFFFF"/>
              </w:rPr>
              <w:t>Portland, OR 97208-3621</w:t>
            </w:r>
          </w:p>
        </w:tc>
      </w:tr>
      <w:tr w:rsidR="00222BAF" w:rsidRPr="004E0ED7" w14:paraId="107B6808" w14:textId="77777777" w:rsidTr="004E0ED7">
        <w:tc>
          <w:tcPr>
            <w:tcW w:w="8748" w:type="dxa"/>
            <w:shd w:val="clear" w:color="auto" w:fill="auto"/>
          </w:tcPr>
          <w:p w14:paraId="032729CE"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6952A41E" w14:textId="77777777"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firstRow="1" w:lastRow="1" w:firstColumn="1" w:lastColumn="1" w:noHBand="0" w:noVBand="0"/>
      </w:tblPr>
      <w:tblGrid>
        <w:gridCol w:w="897"/>
        <w:gridCol w:w="355"/>
        <w:gridCol w:w="7280"/>
      </w:tblGrid>
      <w:tr w:rsidR="00222BAF" w:rsidRPr="004E0ED7" w14:paraId="76AF0766" w14:textId="77777777" w:rsidTr="00791511">
        <w:tc>
          <w:tcPr>
            <w:tcW w:w="900" w:type="dxa"/>
            <w:shd w:val="clear" w:color="auto" w:fill="auto"/>
          </w:tcPr>
          <w:p w14:paraId="226EFFFF"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4E0ED7">
              <w:rPr>
                <w:sz w:val="22"/>
              </w:rPr>
              <w:t>Name:</w:t>
            </w:r>
          </w:p>
        </w:tc>
        <w:tc>
          <w:tcPr>
            <w:tcW w:w="360" w:type="dxa"/>
            <w:shd w:val="clear" w:color="auto" w:fill="auto"/>
          </w:tcPr>
          <w:p w14:paraId="175F9F19" w14:textId="3A97D87B"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shd w:val="clear" w:color="auto" w:fill="auto"/>
          </w:tcPr>
          <w:p w14:paraId="4A67442B" w14:textId="58250585" w:rsidR="00222BAF"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Zachary D. Buus</w:t>
            </w:r>
          </w:p>
        </w:tc>
      </w:tr>
      <w:tr w:rsidR="00222BAF" w:rsidRPr="004E0ED7" w14:paraId="66548525" w14:textId="77777777" w:rsidTr="00791511">
        <w:tc>
          <w:tcPr>
            <w:tcW w:w="900" w:type="dxa"/>
            <w:shd w:val="clear" w:color="auto" w:fill="auto"/>
          </w:tcPr>
          <w:p w14:paraId="33BBD5D5"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4E0ED7">
              <w:rPr>
                <w:sz w:val="22"/>
              </w:rPr>
              <w:t>Title:</w:t>
            </w:r>
          </w:p>
        </w:tc>
        <w:tc>
          <w:tcPr>
            <w:tcW w:w="360" w:type="dxa"/>
            <w:shd w:val="clear" w:color="auto" w:fill="auto"/>
          </w:tcPr>
          <w:p w14:paraId="480716EF"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shd w:val="clear" w:color="auto" w:fill="auto"/>
          </w:tcPr>
          <w:p w14:paraId="53079E66" w14:textId="665CA2E0" w:rsidR="00222BAF"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Public Utilities Specialist</w:t>
            </w:r>
          </w:p>
        </w:tc>
      </w:tr>
      <w:tr w:rsidR="00222BAF" w:rsidRPr="004E0ED7" w14:paraId="6A222434" w14:textId="77777777" w:rsidTr="00791511">
        <w:tc>
          <w:tcPr>
            <w:tcW w:w="900" w:type="dxa"/>
            <w:shd w:val="clear" w:color="auto" w:fill="auto"/>
          </w:tcPr>
          <w:p w14:paraId="5384D154"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4E0ED7">
              <w:rPr>
                <w:sz w:val="22"/>
              </w:rPr>
              <w:t>Phone:</w:t>
            </w:r>
          </w:p>
        </w:tc>
        <w:tc>
          <w:tcPr>
            <w:tcW w:w="360" w:type="dxa"/>
            <w:shd w:val="clear" w:color="auto" w:fill="auto"/>
          </w:tcPr>
          <w:p w14:paraId="295F6B25" w14:textId="77777777" w:rsidR="00222BAF" w:rsidRPr="004E0ED7" w:rsidRDefault="00222BAF"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shd w:val="clear" w:color="auto" w:fill="auto"/>
          </w:tcPr>
          <w:p w14:paraId="4C9E25EF" w14:textId="48CB4A75" w:rsidR="00222BAF"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360-418-2137</w:t>
            </w:r>
          </w:p>
        </w:tc>
      </w:tr>
      <w:tr w:rsidR="00791511" w:rsidRPr="004E0ED7" w14:paraId="2D2E328E" w14:textId="77777777" w:rsidTr="00791511">
        <w:tc>
          <w:tcPr>
            <w:tcW w:w="900" w:type="dxa"/>
            <w:shd w:val="clear" w:color="auto" w:fill="auto"/>
          </w:tcPr>
          <w:p w14:paraId="3AD3CBB0" w14:textId="43C9F4D1"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4E0ED7">
              <w:rPr>
                <w:sz w:val="22"/>
              </w:rPr>
              <w:t>E-mail:</w:t>
            </w:r>
          </w:p>
        </w:tc>
        <w:tc>
          <w:tcPr>
            <w:tcW w:w="360" w:type="dxa"/>
            <w:shd w:val="clear" w:color="auto" w:fill="auto"/>
          </w:tcPr>
          <w:p w14:paraId="6A39EEE2" w14:textId="77777777"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shd w:val="clear" w:color="auto" w:fill="auto"/>
          </w:tcPr>
          <w:p w14:paraId="4B8E4D09" w14:textId="35C1C906"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zdbuus@bpa.gov</w:t>
            </w:r>
          </w:p>
        </w:tc>
      </w:tr>
      <w:tr w:rsidR="00791511" w:rsidRPr="004E0ED7" w14:paraId="024DEF4B" w14:textId="77777777" w:rsidTr="00791511">
        <w:tc>
          <w:tcPr>
            <w:tcW w:w="900" w:type="dxa"/>
            <w:shd w:val="clear" w:color="auto" w:fill="auto"/>
          </w:tcPr>
          <w:p w14:paraId="605634B8" w14:textId="49287CDD"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360" w:type="dxa"/>
            <w:shd w:val="clear" w:color="auto" w:fill="auto"/>
          </w:tcPr>
          <w:p w14:paraId="66316D74" w14:textId="77777777"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shd w:val="clear" w:color="auto" w:fill="auto"/>
          </w:tcPr>
          <w:p w14:paraId="1140E997" w14:textId="678A8BF7" w:rsidR="00791511" w:rsidRPr="004E0ED7" w:rsidRDefault="0079151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02E1D4E2" w14:textId="77777777" w:rsidR="005B1939"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W w:w="0" w:type="auto"/>
        <w:tblInd w:w="828" w:type="dxa"/>
        <w:tblLook w:val="01E0" w:firstRow="1" w:lastRow="1" w:firstColumn="1" w:lastColumn="1" w:noHBand="0" w:noVBand="0"/>
      </w:tblPr>
      <w:tblGrid>
        <w:gridCol w:w="8532"/>
      </w:tblGrid>
      <w:tr w:rsidR="00222BAF" w:rsidRPr="004E0ED7" w14:paraId="0F9A9E17" w14:textId="77777777" w:rsidTr="004E0ED7">
        <w:tc>
          <w:tcPr>
            <w:tcW w:w="8748" w:type="dxa"/>
            <w:shd w:val="clear" w:color="auto" w:fill="auto"/>
          </w:tcPr>
          <w:p w14:paraId="2CB0A444" w14:textId="77777777" w:rsidR="00222BAF" w:rsidRPr="004E0ED7" w:rsidRDefault="00C3492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NAESB Electronic Tagging Functional Specification Version 1.8.</w:t>
            </w:r>
            <w:r w:rsidR="00CB57E5">
              <w:rPr>
                <w:sz w:val="22"/>
              </w:rPr>
              <w:t>4</w:t>
            </w:r>
          </w:p>
        </w:tc>
      </w:tr>
    </w:tbl>
    <w:p w14:paraId="39AF9EF0" w14:textId="77777777" w:rsidR="00EA72B5"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tbl>
      <w:tblPr>
        <w:tblW w:w="0" w:type="auto"/>
        <w:tblInd w:w="828" w:type="dxa"/>
        <w:tblLook w:val="01E0" w:firstRow="1" w:lastRow="1" w:firstColumn="1" w:lastColumn="1" w:noHBand="0" w:noVBand="0"/>
      </w:tblPr>
      <w:tblGrid>
        <w:gridCol w:w="8532"/>
      </w:tblGrid>
      <w:tr w:rsidR="00222BAF" w:rsidRPr="004E0ED7" w14:paraId="0FF4123C" w14:textId="77777777" w:rsidTr="004E0ED7">
        <w:tc>
          <w:tcPr>
            <w:tcW w:w="8748" w:type="dxa"/>
            <w:shd w:val="clear" w:color="auto" w:fill="auto"/>
          </w:tcPr>
          <w:p w14:paraId="21713B13" w14:textId="77777777" w:rsidR="00222BAF" w:rsidRPr="004E0ED7" w:rsidRDefault="00C3492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See attached</w:t>
            </w:r>
          </w:p>
        </w:tc>
      </w:tr>
    </w:tbl>
    <w:p w14:paraId="216C4278" w14:textId="77777777"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222BAF" w:rsidRPr="004E0ED7" w14:paraId="6D337A56" w14:textId="77777777" w:rsidTr="004E0ED7">
        <w:tc>
          <w:tcPr>
            <w:tcW w:w="8748" w:type="dxa"/>
            <w:tcBorders>
              <w:top w:val="nil"/>
              <w:left w:val="nil"/>
              <w:bottom w:val="nil"/>
              <w:right w:val="nil"/>
            </w:tcBorders>
            <w:shd w:val="clear" w:color="auto" w:fill="auto"/>
          </w:tcPr>
          <w:p w14:paraId="513EB1AF" w14:textId="77777777" w:rsidR="00222BAF" w:rsidRPr="004E0ED7" w:rsidRDefault="00C34921" w:rsidP="004E0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Changes for consistency and to correct typographical and capitalization errors</w:t>
            </w:r>
          </w:p>
        </w:tc>
      </w:tr>
    </w:tbl>
    <w:p w14:paraId="6AE9276E" w14:textId="77777777" w:rsidR="00222BAF" w:rsidRPr="00F75E6C"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222BAF" w:rsidRPr="00F75E6C">
      <w:headerReference w:type="default" r:id="rId7"/>
      <w:foot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F061C" w14:textId="77777777" w:rsidR="00B93AAC" w:rsidRDefault="00B93AAC">
      <w:r>
        <w:separator/>
      </w:r>
    </w:p>
  </w:endnote>
  <w:endnote w:type="continuationSeparator" w:id="0">
    <w:p w14:paraId="45D3CDF8" w14:textId="77777777" w:rsidR="00B93AAC" w:rsidRDefault="00B9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F2CF" w14:textId="77777777" w:rsidR="000E151D" w:rsidRPr="000E151D" w:rsidRDefault="000E151D"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077B8" w14:textId="77777777" w:rsidR="00B93AAC" w:rsidRDefault="00B93AAC">
      <w:r>
        <w:separator/>
      </w:r>
    </w:p>
  </w:footnote>
  <w:footnote w:type="continuationSeparator" w:id="0">
    <w:p w14:paraId="0706D75B" w14:textId="77777777" w:rsidR="00B93AAC" w:rsidRDefault="00B93AAC">
      <w:r>
        <w:continuationSeparator/>
      </w:r>
    </w:p>
  </w:footnote>
  <w:footnote w:id="1">
    <w:p w14:paraId="285F1475" w14:textId="77777777" w:rsidR="00222BAF" w:rsidRPr="00222BAF" w:rsidRDefault="00222BAF" w:rsidP="00222BAF">
      <w:pPr>
        <w:pStyle w:val="FootnoteText"/>
        <w:rPr>
          <w:sz w:val="18"/>
          <w:szCs w:val="18"/>
        </w:rPr>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FD65A" w14:textId="77777777" w:rsidR="007E3932" w:rsidRPr="007E3932" w:rsidRDefault="007E393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7E3932">
      <w:rPr>
        <w:b/>
        <w:sz w:val="36"/>
        <w:szCs w:val="36"/>
      </w:rPr>
      <w:t>MC23014</w:t>
    </w:r>
  </w:p>
  <w:p w14:paraId="4435E99C" w14:textId="28A6949B"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14:paraId="634FD28C" w14:textId="77777777"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14:paraId="084D2CA4" w14:textId="77777777"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14:paraId="13B632A6" w14:textId="77777777"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B7"/>
    <w:rsid w:val="000E151D"/>
    <w:rsid w:val="00142801"/>
    <w:rsid w:val="001A5CF5"/>
    <w:rsid w:val="00222BAF"/>
    <w:rsid w:val="00240604"/>
    <w:rsid w:val="00270B89"/>
    <w:rsid w:val="00326466"/>
    <w:rsid w:val="0044709E"/>
    <w:rsid w:val="004D276C"/>
    <w:rsid w:val="004E0ED7"/>
    <w:rsid w:val="00543962"/>
    <w:rsid w:val="005B1939"/>
    <w:rsid w:val="00607B13"/>
    <w:rsid w:val="006137EF"/>
    <w:rsid w:val="006779D8"/>
    <w:rsid w:val="007475B7"/>
    <w:rsid w:val="00787A64"/>
    <w:rsid w:val="00791511"/>
    <w:rsid w:val="00797A10"/>
    <w:rsid w:val="007E3932"/>
    <w:rsid w:val="00887B6C"/>
    <w:rsid w:val="00931B8B"/>
    <w:rsid w:val="009F32D7"/>
    <w:rsid w:val="00B93AAC"/>
    <w:rsid w:val="00C34921"/>
    <w:rsid w:val="00CB57E5"/>
    <w:rsid w:val="00CE4DC9"/>
    <w:rsid w:val="00D6168B"/>
    <w:rsid w:val="00D63AB0"/>
    <w:rsid w:val="00EA72B5"/>
    <w:rsid w:val="00F051C4"/>
    <w:rsid w:val="00F3017A"/>
    <w:rsid w:val="00F75E6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A42A81"/>
  <w15:chartTrackingRefBased/>
  <w15:docId w15:val="{8956A643-03F7-4045-B21E-20F65A8D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4</cp:revision>
  <cp:lastPrinted>2003-08-14T22:23:00Z</cp:lastPrinted>
  <dcterms:created xsi:type="dcterms:W3CDTF">2023-09-25T18:45:00Z</dcterms:created>
  <dcterms:modified xsi:type="dcterms:W3CDTF">2023-09-25T20:20:00Z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