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835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9214FE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23FF9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E02828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156E8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21BCB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F522A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C038B7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1095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551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591B9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84B4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5E90A0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09042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7F13C6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A765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FC4B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68335010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FEB61E3" w14:textId="77777777" w:rsidTr="006B3298">
        <w:tc>
          <w:tcPr>
            <w:tcW w:w="4770" w:type="dxa"/>
            <w:gridSpan w:val="2"/>
          </w:tcPr>
          <w:p w14:paraId="1393709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1A5452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6E51DF29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4171B1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76B16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58055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75DA3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79F3414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EB0BB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52CA9C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79B8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1B8CF3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0B7758E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1B62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9A2C8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E80C7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3348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0558FE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9A8A2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B209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281FD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A5B01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20F2F24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D7E42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D64B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B0B2F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73AAC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E3218A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23466CA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FC44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FCA02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498543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1DC6C3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8A6C0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5EE1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F222C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52D81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09CCEC4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465BB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F3861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01615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00FBE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46D757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91BA2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29E8FB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FCC98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7CD378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6F307C1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4F808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B0291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A658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4AA2A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42B4147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15F9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01D90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4BEC4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0B4C9F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387F28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81107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6252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FBDAA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DFFA5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66C2E3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70DF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24171C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B76E5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F0FA64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F34F3A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D733B8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08C0AF2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30C023E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EBF02A0" w14:textId="321198AE" w:rsidR="00A506CF" w:rsidRPr="009E07F2" w:rsidRDefault="009502C3" w:rsidP="00A506CF">
      <w:pPr>
        <w:pStyle w:val="DefaultText"/>
        <w:spacing w:before="120"/>
        <w:rPr>
          <w:rFonts w:ascii="Arial" w:hAnsi="Arial" w:cs="Arial"/>
          <w:sz w:val="22"/>
        </w:rPr>
      </w:pPr>
      <w:r w:rsidRPr="009502C3">
        <w:rPr>
          <w:rFonts w:ascii="Arial" w:hAnsi="Arial" w:cs="Arial"/>
          <w:sz w:val="22"/>
        </w:rPr>
        <w:t xml:space="preserve">2024 WEQ Annual Plan Item 2.b – </w:t>
      </w:r>
      <w:bookmarkStart w:id="0" w:name="_Hlk158815172"/>
      <w:r w:rsidRPr="009502C3">
        <w:rPr>
          <w:rFonts w:ascii="Arial" w:hAnsi="Arial" w:cs="Arial"/>
          <w:sz w:val="22"/>
        </w:rPr>
        <w:t>Consider and potentially develop modifications to WEQ-004 Coordinate Interchange and/or the NAESB Electronic Tagging Functional Specification to require that all entities actively approve e-Tags</w:t>
      </w:r>
      <w:bookmarkEnd w:id="0"/>
    </w:p>
    <w:p w14:paraId="60D4A8DD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595EFFF9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2C8EDD8F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7FD67237" w14:textId="1C433D3D" w:rsidR="00A506CF" w:rsidRPr="009E07F2" w:rsidRDefault="009502C3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subcommittee recommends no action at this time.</w:t>
      </w:r>
    </w:p>
    <w:p w14:paraId="60E89BD1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6AE9A3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35FCC90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D375ED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203E5698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128CBBB2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3C09512A" w14:textId="57894482" w:rsidR="00DB3043" w:rsidRPr="009E07F2" w:rsidRDefault="009502C3" w:rsidP="009502C3">
      <w:pPr>
        <w:autoSpaceDE w:val="0"/>
        <w:autoSpaceDN w:val="0"/>
        <w:adjustRightInd w:val="0"/>
        <w:spacing w:before="120"/>
        <w:rPr>
          <w:rFonts w:ascii="Arial" w:hAnsi="Arial" w:cs="Arial"/>
          <w:szCs w:val="23"/>
        </w:rPr>
      </w:pPr>
      <w:r w:rsidRPr="009502C3">
        <w:rPr>
          <w:rFonts w:ascii="Arial" w:hAnsi="Arial" w:cs="Arial"/>
          <w:szCs w:val="23"/>
        </w:rPr>
        <w:t>2024 WEQ Annual Plan Item 2.b – Consider and potentially develop modifications to WEQ-004 Coordinate Interchange and/or the NAESB Electronic Tagging Functional Specification to require that all entities actively approve e-Tags</w:t>
      </w:r>
    </w:p>
    <w:p w14:paraId="4C7B8642" w14:textId="77777777"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14:paraId="39DA6F3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0BE85CC8" w14:textId="3E767D1A" w:rsidR="00DB3043" w:rsidRPr="009E07F2" w:rsidRDefault="009502C3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subcommittee recommends no action at this time.</w:t>
      </w:r>
    </w:p>
    <w:p w14:paraId="6C3C1E0D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959B7C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1ED4701" w14:textId="6519D671" w:rsidR="00DB3043" w:rsidRPr="009E07F2" w:rsidRDefault="009502C3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After discussion by the WEQ CISS, the participants determined that there is not a way to modify the standards to guaranty action by a specific time as there would still need to be a default, failsafe action.  Approval windows for e-Tags are established by the NERC Reliability Standards and the NAESB WEQ Business Practice Standards, and past industry discussions have raised reliability and commercial concerns for shortening the e-Tag approval windows.  This issue may be better addressed through customer education regarding options to create automatic approval mechanisms with e-Tagging vendors and/or modifications to a PSE’s approval agent URL registration in the NAESB EIR.</w:t>
      </w:r>
    </w:p>
    <w:p w14:paraId="66C9E427" w14:textId="77777777" w:rsidR="00DB3043" w:rsidRPr="009E07F2" w:rsidRDefault="00DB3043" w:rsidP="00A506CF">
      <w:pPr>
        <w:spacing w:before="120"/>
        <w:rPr>
          <w:rFonts w:ascii="Arial" w:hAnsi="Arial" w:cs="Arial"/>
        </w:rPr>
      </w:pPr>
    </w:p>
    <w:p w14:paraId="6A42907F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575725C" w14:textId="1E2AA41B" w:rsidR="009502C3" w:rsidRPr="009502C3" w:rsidRDefault="009502C3" w:rsidP="009502C3">
      <w:pPr>
        <w:tabs>
          <w:tab w:val="left" w:pos="1080"/>
        </w:tabs>
        <w:spacing w:before="120"/>
        <w:rPr>
          <w:rFonts w:ascii="Arial" w:hAnsi="Arial" w:cs="Arial"/>
          <w:bCs/>
        </w:rPr>
      </w:pPr>
      <w:r w:rsidRPr="009502C3">
        <w:rPr>
          <w:rFonts w:ascii="Arial" w:hAnsi="Arial" w:cs="Arial"/>
          <w:bCs/>
        </w:rPr>
        <w:t>See the WEQ CISS meeting minutes from February 14, 2024.</w:t>
      </w:r>
    </w:p>
    <w:sectPr w:rsidR="009502C3" w:rsidRPr="009502C3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0789" w14:textId="77777777" w:rsidR="008B5FEB" w:rsidRDefault="008B5FEB">
      <w:r>
        <w:separator/>
      </w:r>
    </w:p>
  </w:endnote>
  <w:endnote w:type="continuationSeparator" w:id="0">
    <w:p w14:paraId="78BF295F" w14:textId="77777777" w:rsidR="008B5FEB" w:rsidRDefault="008B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E74E" w14:textId="7E59E568" w:rsidR="001F55B3" w:rsidRPr="001F55B3" w:rsidRDefault="009502C3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14, 2024</w:t>
    </w:r>
  </w:p>
  <w:p w14:paraId="09408F67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AD64" w14:textId="77777777" w:rsidR="008B5FEB" w:rsidRDefault="008B5FEB">
      <w:r>
        <w:separator/>
      </w:r>
    </w:p>
  </w:footnote>
  <w:footnote w:type="continuationSeparator" w:id="0">
    <w:p w14:paraId="77240D11" w14:textId="77777777" w:rsidR="008B5FEB" w:rsidRDefault="008B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B464" w14:textId="77777777" w:rsidR="001F55B3" w:rsidRDefault="00000000" w:rsidP="001F55B3">
    <w:pPr>
      <w:pStyle w:val="BodyText"/>
    </w:pPr>
    <w:r>
      <w:object w:dxaOrig="1440" w:dyaOrig="1440" w14:anchorId="00ADB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69427968" r:id="rId2"/>
      </w:object>
    </w:r>
  </w:p>
  <w:p w14:paraId="538019F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241511E5" w14:textId="77777777" w:rsidR="00440445" w:rsidRDefault="00440445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14:paraId="13431AA7" w14:textId="6DCCDB43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40445"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>WEQ</w:t>
    </w:r>
    <w:r>
      <w:rPr>
        <w:rFonts w:ascii="Arial" w:hAnsi="Arial" w:cs="Arial"/>
        <w:b/>
        <w:sz w:val="22"/>
      </w:rPr>
      <w:t xml:space="preserve">  </w:t>
    </w:r>
  </w:p>
  <w:p w14:paraId="10623F54" w14:textId="515A077A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40445"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>Coordinate Interchange Scheduling Subcommittee</w:t>
    </w:r>
    <w:r>
      <w:rPr>
        <w:rFonts w:ascii="Arial" w:hAnsi="Arial" w:cs="Arial"/>
        <w:b/>
        <w:sz w:val="22"/>
      </w:rPr>
      <w:tab/>
    </w:r>
  </w:p>
  <w:p w14:paraId="24243802" w14:textId="0D357FC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>2024 WEQ Annual Plan Item 2.b</w:t>
    </w:r>
  </w:p>
  <w:p w14:paraId="1C856AF0" w14:textId="7D7ED3D9" w:rsidR="001F55B3" w:rsidRDefault="001F55B3" w:rsidP="00440445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40445">
      <w:rPr>
        <w:rFonts w:ascii="Arial" w:hAnsi="Arial" w:cs="Arial"/>
        <w:b/>
        <w:sz w:val="22"/>
      </w:rPr>
      <w:tab/>
    </w:r>
    <w:r w:rsidR="00440445" w:rsidRPr="00440445">
      <w:rPr>
        <w:rFonts w:ascii="Arial" w:hAnsi="Arial" w:cs="Arial"/>
        <w:bCs/>
        <w:sz w:val="22"/>
      </w:rPr>
      <w:t>Consider and potentially develop modifications to WEQ-004 Coordinate Interchange and/or the NAESB Electronic Tagging Functional Specification to require that all entities actively approve e-Tags</w:t>
    </w:r>
    <w:r>
      <w:rPr>
        <w:rFonts w:ascii="Arial" w:hAnsi="Arial" w:cs="Arial"/>
        <w:b/>
        <w:sz w:val="22"/>
      </w:rPr>
      <w:tab/>
    </w:r>
  </w:p>
  <w:p w14:paraId="4564343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5425926">
    <w:abstractNumId w:val="3"/>
  </w:num>
  <w:num w:numId="2" w16cid:durableId="1928541130">
    <w:abstractNumId w:val="1"/>
  </w:num>
  <w:num w:numId="3" w16cid:durableId="1967198608">
    <w:abstractNumId w:val="5"/>
  </w:num>
  <w:num w:numId="4" w16cid:durableId="1227033489">
    <w:abstractNumId w:val="0"/>
  </w:num>
  <w:num w:numId="5" w16cid:durableId="1895579319">
    <w:abstractNumId w:val="4"/>
  </w:num>
  <w:num w:numId="6" w16cid:durableId="1107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904F5"/>
    <w:rsid w:val="00193F4D"/>
    <w:rsid w:val="001A01E8"/>
    <w:rsid w:val="001F55B3"/>
    <w:rsid w:val="00382C52"/>
    <w:rsid w:val="00440445"/>
    <w:rsid w:val="00440523"/>
    <w:rsid w:val="00481507"/>
    <w:rsid w:val="00602F43"/>
    <w:rsid w:val="006B3298"/>
    <w:rsid w:val="006D7EDB"/>
    <w:rsid w:val="008B5FEB"/>
    <w:rsid w:val="009502C3"/>
    <w:rsid w:val="009E07F2"/>
    <w:rsid w:val="00A506CF"/>
    <w:rsid w:val="00BB61DF"/>
    <w:rsid w:val="00C849B1"/>
    <w:rsid w:val="00D07C20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69A06"/>
  <w15:docId w15:val="{7B546140-01B4-4F4F-9549-79BE7D47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2</cp:revision>
  <cp:lastPrinted>2003-09-05T13:18:00Z</cp:lastPrinted>
  <dcterms:created xsi:type="dcterms:W3CDTF">2024-02-14T21:00:00Z</dcterms:created>
  <dcterms:modified xsi:type="dcterms:W3CDTF">2024-02-14T21:00:00Z</dcterms:modified>
</cp:coreProperties>
</file>