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A5" w:rsidRPr="005A0839" w:rsidRDefault="00276EA6" w:rsidP="00276EA6">
      <w:pPr>
        <w:spacing w:line="240" w:lineRule="auto"/>
        <w:rPr>
          <w:sz w:val="22"/>
          <w:szCs w:val="22"/>
        </w:rPr>
      </w:pPr>
      <w:r>
        <w:br/>
      </w:r>
    </w:p>
    <w:p w:rsidR="00266BD2" w:rsidRDefault="00EE3191" w:rsidP="00266BD2">
      <w:pPr>
        <w:ind w:left="-540"/>
        <w:rPr>
          <w:sz w:val="22"/>
          <w:szCs w:val="22"/>
        </w:rPr>
      </w:pPr>
      <w:r>
        <w:rPr>
          <w:sz w:val="22"/>
          <w:szCs w:val="22"/>
        </w:rPr>
        <w:t>July 28, 2015</w:t>
      </w:r>
    </w:p>
    <w:p w:rsidR="00912E89" w:rsidRDefault="000B0404" w:rsidP="00266BD2">
      <w:pPr>
        <w:ind w:left="-540"/>
        <w:rPr>
          <w:sz w:val="22"/>
          <w:szCs w:val="22"/>
        </w:rPr>
      </w:pPr>
      <w:r>
        <w:rPr>
          <w:sz w:val="22"/>
          <w:szCs w:val="22"/>
        </w:rPr>
        <w:t>NAESB - Wholesale Electric Quadrant Business Practices Subcommittee</w:t>
      </w:r>
    </w:p>
    <w:p w:rsidR="008350A5" w:rsidRDefault="000B0404" w:rsidP="00266BD2">
      <w:pPr>
        <w:ind w:left="-540"/>
        <w:rPr>
          <w:sz w:val="22"/>
          <w:szCs w:val="22"/>
        </w:rPr>
      </w:pPr>
      <w:r>
        <w:rPr>
          <w:sz w:val="22"/>
          <w:szCs w:val="22"/>
        </w:rPr>
        <w:t xml:space="preserve">Re: </w:t>
      </w:r>
      <w:r w:rsidR="00EE3191">
        <w:rPr>
          <w:sz w:val="22"/>
          <w:szCs w:val="22"/>
        </w:rPr>
        <w:t xml:space="preserve">Formal comments on WEQ 2015 Annual Plan Item 1.e / R14002 (ATC Revisions MOD A) </w:t>
      </w:r>
    </w:p>
    <w:p w:rsidR="000B0404" w:rsidRDefault="000B0404" w:rsidP="00266BD2">
      <w:pPr>
        <w:ind w:left="-540"/>
        <w:rPr>
          <w:sz w:val="22"/>
          <w:szCs w:val="22"/>
        </w:rPr>
      </w:pPr>
    </w:p>
    <w:p w:rsidR="008350A5" w:rsidRDefault="00EE3191" w:rsidP="00266BD2">
      <w:pPr>
        <w:ind w:left="-540"/>
        <w:rPr>
          <w:sz w:val="22"/>
          <w:szCs w:val="22"/>
        </w:rPr>
      </w:pPr>
      <w:r>
        <w:rPr>
          <w:sz w:val="22"/>
          <w:szCs w:val="22"/>
        </w:rPr>
        <w:t xml:space="preserve">The standards are in need of </w:t>
      </w:r>
      <w:r w:rsidR="001255ED">
        <w:rPr>
          <w:sz w:val="22"/>
          <w:szCs w:val="22"/>
        </w:rPr>
        <w:t>alteration</w:t>
      </w:r>
      <w:r>
        <w:rPr>
          <w:sz w:val="22"/>
          <w:szCs w:val="22"/>
        </w:rPr>
        <w:t xml:space="preserve"> before approval from the Executive Committee. Firstly, there was deliberation of an issue at the subcommittee regarding a possible retention of the language relating to calculation frequency.  The NERC standards contain instructions for the frequency of which a Transmission</w:t>
      </w:r>
      <w:r w:rsidR="002E12ED">
        <w:rPr>
          <w:sz w:val="22"/>
          <w:szCs w:val="22"/>
        </w:rPr>
        <w:t xml:space="preserve"> Service</w:t>
      </w:r>
      <w:r>
        <w:rPr>
          <w:sz w:val="22"/>
          <w:szCs w:val="22"/>
        </w:rPr>
        <w:t xml:space="preserve"> Provider should calculate the values for ATC. This is based on and supported by FERC Order 890 Paragraph 301.  In this paragraph, FERC instructs the development of standards that ensure ATC is calculated at consistent intervals. The NERC standards included these intervals which addressed this concern. </w:t>
      </w:r>
    </w:p>
    <w:p w:rsidR="00EE3191" w:rsidRDefault="00EE3191" w:rsidP="00266BD2">
      <w:pPr>
        <w:ind w:left="-540"/>
        <w:rPr>
          <w:sz w:val="22"/>
          <w:szCs w:val="22"/>
        </w:rPr>
      </w:pPr>
    </w:p>
    <w:p w:rsidR="00EE3191" w:rsidRDefault="00EE3191" w:rsidP="00266BD2">
      <w:pPr>
        <w:ind w:left="-540"/>
        <w:rPr>
          <w:sz w:val="22"/>
          <w:szCs w:val="22"/>
        </w:rPr>
      </w:pPr>
      <w:r>
        <w:rPr>
          <w:sz w:val="22"/>
          <w:szCs w:val="22"/>
        </w:rPr>
        <w:t xml:space="preserve">The subcommittee deliberated over the burden to ensure that hourly values were calculated every hour. There were parties interested in not having this burden due to concern </w:t>
      </w:r>
      <w:r w:rsidR="00617480">
        <w:rPr>
          <w:sz w:val="22"/>
          <w:szCs w:val="22"/>
        </w:rPr>
        <w:t xml:space="preserve">that </w:t>
      </w:r>
      <w:r>
        <w:rPr>
          <w:sz w:val="22"/>
          <w:szCs w:val="22"/>
        </w:rPr>
        <w:t xml:space="preserve">failing to meet the 175 hour requirement in the </w:t>
      </w:r>
      <w:r w:rsidR="00617480">
        <w:rPr>
          <w:sz w:val="22"/>
          <w:szCs w:val="22"/>
        </w:rPr>
        <w:t>N</w:t>
      </w:r>
      <w:r>
        <w:rPr>
          <w:sz w:val="22"/>
          <w:szCs w:val="22"/>
        </w:rPr>
        <w:t>ERC standards</w:t>
      </w:r>
      <w:r w:rsidR="00617480">
        <w:rPr>
          <w:sz w:val="22"/>
          <w:szCs w:val="22"/>
        </w:rPr>
        <w:t xml:space="preserve"> would create a reportable compliance violation</w:t>
      </w:r>
      <w:r w:rsidR="007B617E">
        <w:rPr>
          <w:sz w:val="22"/>
          <w:szCs w:val="22"/>
        </w:rPr>
        <w:t xml:space="preserve"> on the 176</w:t>
      </w:r>
      <w:r w:rsidR="007B617E" w:rsidRPr="007B617E">
        <w:rPr>
          <w:sz w:val="22"/>
          <w:szCs w:val="22"/>
          <w:vertAlign w:val="superscript"/>
        </w:rPr>
        <w:t>th</w:t>
      </w:r>
      <w:r w:rsidR="007B617E">
        <w:rPr>
          <w:sz w:val="22"/>
          <w:szCs w:val="22"/>
        </w:rPr>
        <w:t xml:space="preserve"> hour that was not calculated</w:t>
      </w:r>
      <w:r w:rsidR="00617480">
        <w:rPr>
          <w:sz w:val="22"/>
          <w:szCs w:val="22"/>
        </w:rPr>
        <w:t>. This is valid</w:t>
      </w:r>
      <w:r w:rsidR="007B617E">
        <w:rPr>
          <w:sz w:val="22"/>
          <w:szCs w:val="22"/>
        </w:rPr>
        <w:t>,</w:t>
      </w:r>
      <w:r w:rsidR="00617480">
        <w:rPr>
          <w:sz w:val="22"/>
          <w:szCs w:val="22"/>
        </w:rPr>
        <w:t xml:space="preserve"> and the subcommittee proposed adding a posting requirement for a reason</w:t>
      </w:r>
      <w:r w:rsidR="00953492">
        <w:rPr>
          <w:sz w:val="22"/>
          <w:szCs w:val="22"/>
        </w:rPr>
        <w:t xml:space="preserve"> each time</w:t>
      </w:r>
      <w:r w:rsidR="00617480">
        <w:rPr>
          <w:sz w:val="22"/>
          <w:szCs w:val="22"/>
        </w:rPr>
        <w:t xml:space="preserve"> the 175 hour limit was exceeded.  This proposal had general support during the discussion; however the group </w:t>
      </w:r>
      <w:r w:rsidR="007B617E">
        <w:rPr>
          <w:sz w:val="22"/>
          <w:szCs w:val="22"/>
        </w:rPr>
        <w:t>voted</w:t>
      </w:r>
      <w:r w:rsidR="00617480">
        <w:rPr>
          <w:sz w:val="22"/>
          <w:szCs w:val="22"/>
        </w:rPr>
        <w:t xml:space="preserve"> they would prefer not to have any consistent calculation requirement in the standard.  At this point the standard does not </w:t>
      </w:r>
      <w:r w:rsidR="00953492">
        <w:rPr>
          <w:sz w:val="22"/>
          <w:szCs w:val="22"/>
        </w:rPr>
        <w:t xml:space="preserve">appear to </w:t>
      </w:r>
      <w:r w:rsidR="00617480">
        <w:rPr>
          <w:sz w:val="22"/>
          <w:szCs w:val="22"/>
        </w:rPr>
        <w:t xml:space="preserve">meet the intention of FERC Order 890. For this reason SPP </w:t>
      </w:r>
      <w:r w:rsidR="001255ED">
        <w:rPr>
          <w:sz w:val="22"/>
          <w:szCs w:val="22"/>
        </w:rPr>
        <w:t>requests that t</w:t>
      </w:r>
      <w:r w:rsidR="001255ED">
        <w:rPr>
          <w:sz w:val="22"/>
          <w:szCs w:val="22"/>
        </w:rPr>
        <w:t>he calculation intervals be added back into the NAESB standard to ensure consistent calculation intervals are maintained.</w:t>
      </w:r>
    </w:p>
    <w:p w:rsidR="00617480" w:rsidRDefault="00617480" w:rsidP="00266BD2">
      <w:pPr>
        <w:ind w:left="-540"/>
        <w:rPr>
          <w:sz w:val="22"/>
          <w:szCs w:val="22"/>
        </w:rPr>
      </w:pPr>
    </w:p>
    <w:p w:rsidR="00884796" w:rsidRDefault="00617480" w:rsidP="002E12ED">
      <w:pPr>
        <w:ind w:left="-540"/>
        <w:rPr>
          <w:sz w:val="22"/>
          <w:szCs w:val="22"/>
        </w:rPr>
      </w:pPr>
      <w:r>
        <w:rPr>
          <w:sz w:val="22"/>
          <w:szCs w:val="22"/>
        </w:rPr>
        <w:t xml:space="preserve">In addition to the concern of timing, there is concern with the </w:t>
      </w:r>
      <w:proofErr w:type="spellStart"/>
      <w:r>
        <w:rPr>
          <w:sz w:val="22"/>
          <w:szCs w:val="22"/>
        </w:rPr>
        <w:t>postback</w:t>
      </w:r>
      <w:proofErr w:type="spellEnd"/>
      <w:r>
        <w:rPr>
          <w:sz w:val="22"/>
          <w:szCs w:val="22"/>
        </w:rPr>
        <w:t xml:space="preserve"> section. Throughout the </w:t>
      </w:r>
      <w:proofErr w:type="spellStart"/>
      <w:r>
        <w:rPr>
          <w:sz w:val="22"/>
          <w:szCs w:val="22"/>
        </w:rPr>
        <w:t>postback</w:t>
      </w:r>
      <w:proofErr w:type="spellEnd"/>
      <w:r>
        <w:rPr>
          <w:sz w:val="22"/>
          <w:szCs w:val="22"/>
        </w:rPr>
        <w:t xml:space="preserve"> section that was created in xxx-5 the term “as appropriate” is used. This </w:t>
      </w:r>
      <w:r w:rsidR="007B617E">
        <w:rPr>
          <w:sz w:val="22"/>
          <w:szCs w:val="22"/>
        </w:rPr>
        <w:t>phrase</w:t>
      </w:r>
      <w:r>
        <w:rPr>
          <w:sz w:val="22"/>
          <w:szCs w:val="22"/>
        </w:rPr>
        <w:t xml:space="preserve"> is</w:t>
      </w:r>
      <w:r w:rsidR="00953492">
        <w:rPr>
          <w:sz w:val="22"/>
          <w:szCs w:val="22"/>
        </w:rPr>
        <w:t xml:space="preserve"> widely</w:t>
      </w:r>
      <w:r>
        <w:rPr>
          <w:sz w:val="22"/>
          <w:szCs w:val="22"/>
        </w:rPr>
        <w:t xml:space="preserve"> used </w:t>
      </w:r>
      <w:r w:rsidR="00953492">
        <w:rPr>
          <w:sz w:val="22"/>
          <w:szCs w:val="22"/>
        </w:rPr>
        <w:t xml:space="preserve">leaving </w:t>
      </w:r>
      <w:r w:rsidR="007B617E">
        <w:rPr>
          <w:sz w:val="22"/>
          <w:szCs w:val="22"/>
        </w:rPr>
        <w:t>little that is required</w:t>
      </w:r>
      <w:r w:rsidR="00953492">
        <w:rPr>
          <w:sz w:val="22"/>
          <w:szCs w:val="22"/>
        </w:rPr>
        <w:t>,</w:t>
      </w:r>
      <w:r w:rsidR="007B617E">
        <w:rPr>
          <w:sz w:val="22"/>
          <w:szCs w:val="22"/>
        </w:rPr>
        <w:t xml:space="preserve"> since it is only to be followed when appropriate. Clarity should be provided for when it is appropriate and when it is not. </w:t>
      </w:r>
    </w:p>
    <w:p w:rsidR="002E12ED" w:rsidRDefault="002E12ED" w:rsidP="002E12ED">
      <w:pPr>
        <w:ind w:left="-540"/>
        <w:rPr>
          <w:sz w:val="22"/>
          <w:szCs w:val="22"/>
        </w:rPr>
      </w:pPr>
    </w:p>
    <w:p w:rsidR="0069597D" w:rsidRDefault="002E12ED" w:rsidP="0069597D">
      <w:pPr>
        <w:ind w:left="-540"/>
        <w:rPr>
          <w:sz w:val="22"/>
          <w:szCs w:val="22"/>
        </w:rPr>
      </w:pPr>
      <w:r>
        <w:rPr>
          <w:sz w:val="22"/>
          <w:szCs w:val="22"/>
        </w:rPr>
        <w:t>T</w:t>
      </w:r>
      <w:r w:rsidR="0069597D">
        <w:rPr>
          <w:sz w:val="22"/>
          <w:szCs w:val="22"/>
        </w:rPr>
        <w:t xml:space="preserve">here was language added to the standards as section </w:t>
      </w:r>
      <w:r>
        <w:rPr>
          <w:sz w:val="22"/>
          <w:szCs w:val="22"/>
        </w:rPr>
        <w:t>XXX-</w:t>
      </w:r>
      <w:r w:rsidR="0069597D">
        <w:rPr>
          <w:sz w:val="22"/>
          <w:szCs w:val="22"/>
        </w:rPr>
        <w:t xml:space="preserve">1.4 and </w:t>
      </w:r>
      <w:r>
        <w:rPr>
          <w:sz w:val="22"/>
          <w:szCs w:val="22"/>
        </w:rPr>
        <w:t>XXX-</w:t>
      </w:r>
      <w:r w:rsidR="0069597D">
        <w:rPr>
          <w:sz w:val="22"/>
          <w:szCs w:val="22"/>
        </w:rPr>
        <w:t>1.4.1 t</w:t>
      </w:r>
      <w:r>
        <w:rPr>
          <w:sz w:val="22"/>
          <w:szCs w:val="22"/>
        </w:rPr>
        <w:t>hat</w:t>
      </w:r>
      <w:r w:rsidR="0069597D">
        <w:rPr>
          <w:sz w:val="22"/>
          <w:szCs w:val="22"/>
        </w:rPr>
        <w:t xml:space="preserve"> </w:t>
      </w:r>
      <w:r>
        <w:rPr>
          <w:sz w:val="22"/>
          <w:szCs w:val="22"/>
        </w:rPr>
        <w:t xml:space="preserve">requires Transmission Service Providers honor </w:t>
      </w:r>
      <w:r>
        <w:rPr>
          <w:sz w:val="22"/>
          <w:szCs w:val="22"/>
        </w:rPr>
        <w:t>ATC Path Limits</w:t>
      </w:r>
      <w:r>
        <w:rPr>
          <w:sz w:val="22"/>
          <w:szCs w:val="22"/>
        </w:rPr>
        <w:t xml:space="preserve"> when granting</w:t>
      </w:r>
      <w:r w:rsidR="0069597D">
        <w:rPr>
          <w:sz w:val="22"/>
          <w:szCs w:val="22"/>
        </w:rPr>
        <w:t xml:space="preserve"> Inter BA </w:t>
      </w:r>
      <w:r>
        <w:rPr>
          <w:sz w:val="22"/>
          <w:szCs w:val="22"/>
        </w:rPr>
        <w:t>service</w:t>
      </w:r>
      <w:r w:rsidR="0069597D">
        <w:rPr>
          <w:sz w:val="22"/>
          <w:szCs w:val="22"/>
        </w:rPr>
        <w:t xml:space="preserve">. This language </w:t>
      </w:r>
      <w:r w:rsidR="0069597D">
        <w:rPr>
          <w:sz w:val="22"/>
          <w:szCs w:val="22"/>
        </w:rPr>
        <w:t xml:space="preserve">contains </w:t>
      </w:r>
      <w:r>
        <w:rPr>
          <w:sz w:val="22"/>
          <w:szCs w:val="22"/>
        </w:rPr>
        <w:t>an ambiguity around honoring the ATC Path L</w:t>
      </w:r>
      <w:r w:rsidR="0069597D">
        <w:rPr>
          <w:sz w:val="22"/>
          <w:szCs w:val="22"/>
        </w:rPr>
        <w:t xml:space="preserve">imits. </w:t>
      </w:r>
      <w:r w:rsidR="0069597D">
        <w:rPr>
          <w:sz w:val="22"/>
          <w:szCs w:val="22"/>
        </w:rPr>
        <w:t>We propose the following modification to ensure the ATC Paths</w:t>
      </w:r>
      <w:r>
        <w:rPr>
          <w:sz w:val="22"/>
          <w:szCs w:val="22"/>
        </w:rPr>
        <w:t xml:space="preserve"> Limits</w:t>
      </w:r>
      <w:r w:rsidR="0069597D">
        <w:rPr>
          <w:sz w:val="22"/>
          <w:szCs w:val="22"/>
        </w:rPr>
        <w:t xml:space="preserve"> would be honored.</w:t>
      </w:r>
    </w:p>
    <w:p w:rsidR="00884796" w:rsidRDefault="00884796" w:rsidP="00266BD2">
      <w:pPr>
        <w:ind w:left="-540"/>
        <w:rPr>
          <w:sz w:val="22"/>
          <w:szCs w:val="22"/>
        </w:rPr>
      </w:pPr>
    </w:p>
    <w:p w:rsidR="00884796" w:rsidRDefault="00884796" w:rsidP="00884796">
      <w:pPr>
        <w:ind w:left="2160" w:hanging="1440"/>
        <w:rPr>
          <w:rFonts w:ascii="Arial" w:hAnsi="Arial" w:cs="Arial"/>
        </w:rPr>
      </w:pPr>
      <w:r>
        <w:rPr>
          <w:rFonts w:ascii="Arial" w:hAnsi="Arial" w:cs="Arial"/>
        </w:rPr>
        <w:t>X</w:t>
      </w:r>
      <w:r w:rsidR="002E12ED">
        <w:rPr>
          <w:rFonts w:ascii="Arial" w:hAnsi="Arial" w:cs="Arial"/>
        </w:rPr>
        <w:t>X</w:t>
      </w:r>
      <w:r>
        <w:rPr>
          <w:rFonts w:ascii="Arial" w:hAnsi="Arial" w:cs="Arial"/>
        </w:rPr>
        <w:t xml:space="preserve">X-1.4        Each Transmission Service Provider shall not grant a request for Firm Transmission Service on an </w:t>
      </w:r>
      <w:r w:rsidRPr="00035968">
        <w:rPr>
          <w:rFonts w:ascii="Arial" w:hAnsi="Arial" w:cs="Arial"/>
        </w:rPr>
        <w:t>ATC Path</w:t>
      </w:r>
      <w:r>
        <w:rPr>
          <w:rFonts w:ascii="Arial" w:hAnsi="Arial" w:cs="Arial"/>
        </w:rPr>
        <w:t xml:space="preserve"> that serves as an </w:t>
      </w:r>
      <w:r w:rsidRPr="00035968">
        <w:rPr>
          <w:rFonts w:ascii="Arial" w:hAnsi="Arial" w:cs="Arial"/>
        </w:rPr>
        <w:t>interface</w:t>
      </w:r>
      <w:r>
        <w:rPr>
          <w:rFonts w:ascii="Arial" w:hAnsi="Arial" w:cs="Arial"/>
        </w:rPr>
        <w:t xml:space="preserve"> with another BA if the </w:t>
      </w:r>
      <w:r w:rsidRPr="00035968">
        <w:rPr>
          <w:rFonts w:ascii="Arial" w:hAnsi="Arial" w:cs="Arial"/>
        </w:rPr>
        <w:t>net</w:t>
      </w:r>
      <w:r>
        <w:rPr>
          <w:rFonts w:ascii="Arial" w:hAnsi="Arial" w:cs="Arial"/>
        </w:rPr>
        <w:t xml:space="preserve"> of the Firm Transmission Service transactions into and out of the Transmission Service Provider’s BA would exceed the sum of the Facility Ratings of Tie Facilities</w:t>
      </w:r>
      <w:r w:rsidR="0069597D">
        <w:rPr>
          <w:rFonts w:ascii="Arial" w:hAnsi="Arial" w:cs="Arial"/>
        </w:rPr>
        <w:t xml:space="preserve"> </w:t>
      </w:r>
      <w:r w:rsidR="0069597D" w:rsidRPr="004B0D37">
        <w:rPr>
          <w:rFonts w:ascii="Arial" w:hAnsi="Arial" w:cs="Arial"/>
          <w:color w:val="FF0000"/>
        </w:rPr>
        <w:t xml:space="preserve">that </w:t>
      </w:r>
      <w:r w:rsidR="0069597D" w:rsidRPr="0069597D">
        <w:rPr>
          <w:rFonts w:ascii="Arial" w:hAnsi="Arial" w:cs="Arial"/>
          <w:color w:val="FF0000"/>
        </w:rPr>
        <w:t xml:space="preserve">comprise the ATC </w:t>
      </w:r>
      <w:proofErr w:type="gramStart"/>
      <w:r w:rsidR="0069597D" w:rsidRPr="0069597D">
        <w:rPr>
          <w:rFonts w:ascii="Arial" w:hAnsi="Arial" w:cs="Arial"/>
          <w:color w:val="FF0000"/>
        </w:rPr>
        <w:t>Path between the BAs.</w:t>
      </w:r>
      <w:proofErr w:type="gramEnd"/>
      <w:r>
        <w:rPr>
          <w:rFonts w:ascii="Arial" w:hAnsi="Arial" w:cs="Arial"/>
        </w:rPr>
        <w:t xml:space="preserve"> </w:t>
      </w:r>
      <w:r w:rsidRPr="0069597D">
        <w:rPr>
          <w:rFonts w:ascii="Arial" w:hAnsi="Arial" w:cs="Arial"/>
          <w:strike/>
          <w:color w:val="FF0000"/>
        </w:rPr>
        <w:t>(</w:t>
      </w:r>
      <w:proofErr w:type="gramStart"/>
      <w:r w:rsidRPr="0069597D">
        <w:rPr>
          <w:rFonts w:ascii="Arial" w:hAnsi="Arial" w:cs="Arial"/>
          <w:strike/>
          <w:color w:val="FF0000"/>
        </w:rPr>
        <w:t>to</w:t>
      </w:r>
      <w:proofErr w:type="gramEnd"/>
      <w:r w:rsidRPr="0069597D">
        <w:rPr>
          <w:rFonts w:ascii="Arial" w:hAnsi="Arial" w:cs="Arial"/>
          <w:strike/>
          <w:color w:val="FF0000"/>
        </w:rPr>
        <w:t xml:space="preserve"> which Transmission Service Provider has the right to use) with such other BA</w:t>
      </w:r>
      <w:r>
        <w:rPr>
          <w:rFonts w:ascii="Arial" w:hAnsi="Arial" w:cs="Arial"/>
        </w:rPr>
        <w:t>.</w:t>
      </w:r>
    </w:p>
    <w:p w:rsidR="001255ED" w:rsidRDefault="001255ED" w:rsidP="00266BD2">
      <w:pPr>
        <w:ind w:left="-540"/>
        <w:rPr>
          <w:sz w:val="22"/>
          <w:szCs w:val="22"/>
        </w:rPr>
      </w:pPr>
    </w:p>
    <w:p w:rsidR="004B0D37" w:rsidRDefault="004B0D37" w:rsidP="004B0D37">
      <w:pPr>
        <w:ind w:left="2160" w:hanging="1440"/>
        <w:rPr>
          <w:rFonts w:ascii="Arial" w:hAnsi="Arial" w:cs="Arial"/>
        </w:rPr>
      </w:pPr>
      <w:r>
        <w:rPr>
          <w:rFonts w:ascii="Arial" w:hAnsi="Arial" w:cs="Arial"/>
        </w:rPr>
        <w:t xml:space="preserve">XXX-1.4.1       Each Transmission Service Provider shall limit the Interchange Schedule (both Firm and non-Firm) of the reservations on an ATC path into and out of Transmission Service Provider’s BA on an interface with another BA such that the net Interchange Schedule does not exceed the sum of the Facility Ratings of Tie Facilities </w:t>
      </w:r>
      <w:r w:rsidRPr="004B0D37">
        <w:rPr>
          <w:rFonts w:ascii="Arial" w:hAnsi="Arial" w:cs="Arial"/>
          <w:color w:val="FF0000"/>
        </w:rPr>
        <w:t>that</w:t>
      </w:r>
      <w:r>
        <w:rPr>
          <w:rFonts w:ascii="Arial" w:hAnsi="Arial" w:cs="Arial"/>
        </w:rPr>
        <w:t xml:space="preserve"> </w:t>
      </w:r>
      <w:r w:rsidRPr="0069597D">
        <w:rPr>
          <w:rFonts w:ascii="Arial" w:hAnsi="Arial" w:cs="Arial"/>
          <w:color w:val="FF0000"/>
        </w:rPr>
        <w:t>comprise the ATC Path between the BAs.</w:t>
      </w:r>
      <w:r>
        <w:rPr>
          <w:rFonts w:ascii="Arial" w:hAnsi="Arial" w:cs="Arial"/>
        </w:rPr>
        <w:t xml:space="preserve"> </w:t>
      </w:r>
      <w:r w:rsidRPr="0069597D">
        <w:rPr>
          <w:rFonts w:ascii="Arial" w:hAnsi="Arial" w:cs="Arial"/>
          <w:strike/>
          <w:color w:val="FF0000"/>
        </w:rPr>
        <w:t>(</w:t>
      </w:r>
      <w:proofErr w:type="gramStart"/>
      <w:r w:rsidRPr="0069597D">
        <w:rPr>
          <w:rFonts w:ascii="Arial" w:hAnsi="Arial" w:cs="Arial"/>
          <w:strike/>
          <w:color w:val="FF0000"/>
        </w:rPr>
        <w:t>to</w:t>
      </w:r>
      <w:proofErr w:type="gramEnd"/>
      <w:r w:rsidRPr="0069597D">
        <w:rPr>
          <w:rFonts w:ascii="Arial" w:hAnsi="Arial" w:cs="Arial"/>
          <w:strike/>
          <w:color w:val="FF0000"/>
        </w:rPr>
        <w:t xml:space="preserve"> which Transmission Service Provider has the right to use) with such other BA</w:t>
      </w:r>
    </w:p>
    <w:p w:rsidR="00266BD2" w:rsidRDefault="00266BD2" w:rsidP="00266BD2">
      <w:pPr>
        <w:ind w:left="-540"/>
        <w:rPr>
          <w:sz w:val="22"/>
          <w:szCs w:val="22"/>
        </w:rPr>
      </w:pPr>
    </w:p>
    <w:p w:rsidR="0069597D" w:rsidRDefault="0069597D" w:rsidP="00266BD2">
      <w:pPr>
        <w:ind w:left="-540"/>
        <w:rPr>
          <w:sz w:val="22"/>
          <w:szCs w:val="22"/>
        </w:rPr>
      </w:pPr>
      <w:r>
        <w:rPr>
          <w:sz w:val="22"/>
          <w:szCs w:val="22"/>
        </w:rPr>
        <w:t xml:space="preserve">Additionally, it is not clear on how to handle scenarios where the system changes occur.  </w:t>
      </w:r>
      <w:r>
        <w:rPr>
          <w:sz w:val="22"/>
          <w:szCs w:val="22"/>
        </w:rPr>
        <w:t>T</w:t>
      </w:r>
      <w:r w:rsidR="001255ED">
        <w:rPr>
          <w:sz w:val="22"/>
          <w:szCs w:val="22"/>
        </w:rPr>
        <w:t xml:space="preserve">here are scenarios that could occur to leave the ATC Path </w:t>
      </w:r>
      <w:r w:rsidR="005F405F">
        <w:rPr>
          <w:sz w:val="22"/>
          <w:szCs w:val="22"/>
        </w:rPr>
        <w:t>L</w:t>
      </w:r>
      <w:r w:rsidR="001255ED">
        <w:rPr>
          <w:sz w:val="22"/>
          <w:szCs w:val="22"/>
        </w:rPr>
        <w:t>imit in exceedance of the usage rights/facility ratings should service that was previously granted based upon the net usage of the facility being altered. T</w:t>
      </w:r>
      <w:r>
        <w:rPr>
          <w:sz w:val="22"/>
          <w:szCs w:val="22"/>
        </w:rPr>
        <w:t>his could occur with a Re</w:t>
      </w:r>
      <w:r w:rsidR="001255ED">
        <w:rPr>
          <w:sz w:val="22"/>
          <w:szCs w:val="22"/>
        </w:rPr>
        <w:t>direct</w:t>
      </w:r>
      <w:r>
        <w:rPr>
          <w:sz w:val="22"/>
          <w:szCs w:val="22"/>
        </w:rPr>
        <w:t xml:space="preserve"> or similar change to a request.</w:t>
      </w:r>
      <w:r w:rsidR="001255ED">
        <w:rPr>
          <w:sz w:val="22"/>
          <w:szCs w:val="22"/>
        </w:rPr>
        <w:t xml:space="preserve"> In this situation a Transmission Provider has granted service on the facility</w:t>
      </w:r>
      <w:r>
        <w:rPr>
          <w:sz w:val="22"/>
          <w:szCs w:val="22"/>
        </w:rPr>
        <w:t>,</w:t>
      </w:r>
      <w:r w:rsidR="001255ED">
        <w:rPr>
          <w:sz w:val="22"/>
          <w:szCs w:val="22"/>
        </w:rPr>
        <w:t xml:space="preserve"> and is now no longer able to honor the service that was granted.</w:t>
      </w:r>
      <w:r w:rsidR="00953492">
        <w:rPr>
          <w:sz w:val="22"/>
          <w:szCs w:val="22"/>
        </w:rPr>
        <w:t xml:space="preserve"> </w:t>
      </w:r>
    </w:p>
    <w:p w:rsidR="0069597D" w:rsidRDefault="0069597D" w:rsidP="00266BD2">
      <w:pPr>
        <w:ind w:left="-540"/>
        <w:rPr>
          <w:sz w:val="22"/>
          <w:szCs w:val="22"/>
        </w:rPr>
      </w:pPr>
    </w:p>
    <w:p w:rsidR="001255ED" w:rsidRDefault="00266BD2" w:rsidP="005F405F">
      <w:pPr>
        <w:ind w:left="-540"/>
        <w:rPr>
          <w:sz w:val="22"/>
          <w:szCs w:val="22"/>
        </w:rPr>
      </w:pPr>
      <w:r>
        <w:rPr>
          <w:sz w:val="22"/>
          <w:szCs w:val="22"/>
        </w:rPr>
        <w:t>Finally</w:t>
      </w:r>
      <w:r w:rsidR="001255ED">
        <w:rPr>
          <w:sz w:val="22"/>
          <w:szCs w:val="22"/>
        </w:rPr>
        <w:t>, ratings for facilities are not static.</w:t>
      </w:r>
      <w:r w:rsidR="005F405F">
        <w:rPr>
          <w:sz w:val="22"/>
          <w:szCs w:val="22"/>
        </w:rPr>
        <w:t xml:space="preserve"> They could be affected by the seasonal ratings, </w:t>
      </w:r>
      <w:proofErr w:type="spellStart"/>
      <w:r w:rsidR="005F405F">
        <w:rPr>
          <w:sz w:val="22"/>
          <w:szCs w:val="22"/>
        </w:rPr>
        <w:t>derates</w:t>
      </w:r>
      <w:proofErr w:type="spellEnd"/>
      <w:r w:rsidR="005F405F">
        <w:rPr>
          <w:sz w:val="22"/>
          <w:szCs w:val="22"/>
        </w:rPr>
        <w:t xml:space="preserve">, and outages.  All of these alter </w:t>
      </w:r>
      <w:r w:rsidR="001255ED">
        <w:rPr>
          <w:sz w:val="22"/>
          <w:szCs w:val="22"/>
        </w:rPr>
        <w:t xml:space="preserve">the </w:t>
      </w:r>
      <w:r>
        <w:rPr>
          <w:sz w:val="22"/>
          <w:szCs w:val="22"/>
        </w:rPr>
        <w:t xml:space="preserve">capability for </w:t>
      </w:r>
      <w:r w:rsidR="002E12ED">
        <w:rPr>
          <w:sz w:val="22"/>
          <w:szCs w:val="22"/>
        </w:rPr>
        <w:t>net transactions across an ATC P</w:t>
      </w:r>
      <w:r w:rsidR="001255ED">
        <w:rPr>
          <w:sz w:val="22"/>
          <w:szCs w:val="22"/>
        </w:rPr>
        <w:t>ath</w:t>
      </w:r>
      <w:r>
        <w:rPr>
          <w:sz w:val="22"/>
          <w:szCs w:val="22"/>
        </w:rPr>
        <w:t xml:space="preserve"> </w:t>
      </w:r>
      <w:r w:rsidR="005F405F">
        <w:rPr>
          <w:sz w:val="22"/>
          <w:szCs w:val="22"/>
        </w:rPr>
        <w:t xml:space="preserve">potentially </w:t>
      </w:r>
      <w:r>
        <w:rPr>
          <w:sz w:val="22"/>
          <w:szCs w:val="22"/>
        </w:rPr>
        <w:t>impacting service.</w:t>
      </w:r>
      <w:r w:rsidR="006C4007" w:rsidRPr="006C4007">
        <w:rPr>
          <w:sz w:val="22"/>
          <w:szCs w:val="22"/>
        </w:rPr>
        <w:t xml:space="preserve"> </w:t>
      </w:r>
      <w:r w:rsidR="005F405F">
        <w:rPr>
          <w:sz w:val="22"/>
          <w:szCs w:val="22"/>
        </w:rPr>
        <w:t xml:space="preserve">The draft standard is unclear on how to handle these situations or provide for situations where the Transmission Service Provider may unknowingly be under a new ATC Path Limit. The standard should allow for a grace period to update the ATC Path Limits. </w:t>
      </w:r>
    </w:p>
    <w:p w:rsidR="00266BD2" w:rsidRDefault="00266BD2" w:rsidP="00266BD2">
      <w:pPr>
        <w:ind w:left="-540"/>
        <w:rPr>
          <w:sz w:val="22"/>
          <w:szCs w:val="22"/>
        </w:rPr>
      </w:pPr>
    </w:p>
    <w:p w:rsidR="002E12ED" w:rsidRDefault="00266BD2" w:rsidP="00266BD2">
      <w:pPr>
        <w:ind w:left="-540"/>
        <w:rPr>
          <w:sz w:val="22"/>
          <w:szCs w:val="22"/>
        </w:rPr>
      </w:pPr>
      <w:r>
        <w:rPr>
          <w:sz w:val="22"/>
          <w:szCs w:val="22"/>
        </w:rPr>
        <w:t xml:space="preserve">SPP can support </w:t>
      </w:r>
      <w:r w:rsidR="004B0D37">
        <w:rPr>
          <w:sz w:val="22"/>
          <w:szCs w:val="22"/>
        </w:rPr>
        <w:t xml:space="preserve">the standard with </w:t>
      </w:r>
      <w:r>
        <w:rPr>
          <w:sz w:val="22"/>
          <w:szCs w:val="22"/>
        </w:rPr>
        <w:t xml:space="preserve">the </w:t>
      </w:r>
      <w:r w:rsidR="004B0D37">
        <w:rPr>
          <w:sz w:val="22"/>
          <w:szCs w:val="22"/>
        </w:rPr>
        <w:t xml:space="preserve">proposed modifications as described in our comments to the </w:t>
      </w:r>
      <w:r>
        <w:rPr>
          <w:sz w:val="22"/>
          <w:szCs w:val="22"/>
        </w:rPr>
        <w:t xml:space="preserve">language in 1.4 </w:t>
      </w:r>
      <w:r w:rsidR="004B0D37">
        <w:rPr>
          <w:sz w:val="22"/>
          <w:szCs w:val="22"/>
        </w:rPr>
        <w:t>and 1.4.1</w:t>
      </w:r>
      <w:r w:rsidR="002E12ED">
        <w:rPr>
          <w:sz w:val="22"/>
          <w:szCs w:val="22"/>
        </w:rPr>
        <w:t>.  These sections should be considered a baseline for addressing the ATC Path Limits, as there are several concerns pointed out in our comments that should be addressed by NAESB.</w:t>
      </w:r>
    </w:p>
    <w:p w:rsidR="001255ED" w:rsidRDefault="001255ED" w:rsidP="00266BD2">
      <w:pPr>
        <w:ind w:left="-540"/>
        <w:rPr>
          <w:sz w:val="22"/>
          <w:szCs w:val="22"/>
        </w:rPr>
      </w:pPr>
    </w:p>
    <w:p w:rsidR="001255ED" w:rsidRDefault="001255ED" w:rsidP="00266BD2">
      <w:pPr>
        <w:ind w:left="-540"/>
        <w:rPr>
          <w:sz w:val="22"/>
          <w:szCs w:val="22"/>
        </w:rPr>
      </w:pPr>
    </w:p>
    <w:p w:rsidR="00617480" w:rsidRPr="005A0839" w:rsidRDefault="00617480" w:rsidP="00266BD2">
      <w:pPr>
        <w:ind w:left="-540"/>
        <w:rPr>
          <w:sz w:val="22"/>
          <w:szCs w:val="22"/>
        </w:rPr>
      </w:pPr>
    </w:p>
    <w:p w:rsidR="008350A5" w:rsidRDefault="00912E89" w:rsidP="00266BD2">
      <w:pPr>
        <w:ind w:left="-540"/>
        <w:rPr>
          <w:sz w:val="22"/>
          <w:szCs w:val="22"/>
        </w:rPr>
      </w:pPr>
      <w:r>
        <w:rPr>
          <w:sz w:val="22"/>
          <w:szCs w:val="22"/>
        </w:rPr>
        <w:t>Respectfully,</w:t>
      </w:r>
    </w:p>
    <w:p w:rsidR="00912E89" w:rsidRDefault="00912E89" w:rsidP="00266BD2">
      <w:pPr>
        <w:ind w:left="-540"/>
        <w:rPr>
          <w:sz w:val="22"/>
          <w:szCs w:val="22"/>
        </w:rPr>
      </w:pPr>
      <w:r>
        <w:rPr>
          <w:sz w:val="22"/>
          <w:szCs w:val="22"/>
        </w:rPr>
        <w:t>Joshua Phillips</w:t>
      </w:r>
    </w:p>
    <w:p w:rsidR="00276EA6" w:rsidRPr="005A0839" w:rsidRDefault="00912E89" w:rsidP="00266BD2">
      <w:pPr>
        <w:ind w:left="-540"/>
        <w:rPr>
          <w:sz w:val="22"/>
          <w:szCs w:val="22"/>
        </w:rPr>
      </w:pPr>
      <w:r>
        <w:rPr>
          <w:sz w:val="22"/>
          <w:szCs w:val="22"/>
        </w:rPr>
        <w:t>Senior Policy Analyst</w:t>
      </w:r>
      <w:r w:rsidRPr="005A0839">
        <w:rPr>
          <w:sz w:val="22"/>
          <w:szCs w:val="22"/>
        </w:rPr>
        <w:t xml:space="preserve"> </w:t>
      </w:r>
    </w:p>
    <w:p w:rsidR="00276EA6" w:rsidRPr="005A0839" w:rsidRDefault="00912E89" w:rsidP="00266BD2">
      <w:pPr>
        <w:ind w:left="-540"/>
        <w:rPr>
          <w:sz w:val="22"/>
          <w:szCs w:val="22"/>
        </w:rPr>
      </w:pPr>
      <w:r>
        <w:rPr>
          <w:sz w:val="22"/>
          <w:szCs w:val="22"/>
        </w:rPr>
        <w:t>501-688-1761</w:t>
      </w:r>
      <w:r w:rsidR="00A73E90">
        <w:rPr>
          <w:sz w:val="22"/>
          <w:szCs w:val="22"/>
        </w:rPr>
        <w:t xml:space="preserve"> •</w:t>
      </w:r>
      <w:r w:rsidR="00276EA6" w:rsidRPr="005A0839">
        <w:rPr>
          <w:sz w:val="22"/>
          <w:szCs w:val="22"/>
        </w:rPr>
        <w:t xml:space="preserve"> </w:t>
      </w:r>
      <w:r>
        <w:rPr>
          <w:sz w:val="22"/>
          <w:szCs w:val="22"/>
        </w:rPr>
        <w:t>jphillips@spp.org</w:t>
      </w:r>
      <w:r w:rsidRPr="005A0839">
        <w:rPr>
          <w:sz w:val="22"/>
          <w:szCs w:val="22"/>
        </w:rPr>
        <w:t xml:space="preserve"> </w:t>
      </w:r>
    </w:p>
    <w:p w:rsidR="00276EA6" w:rsidRPr="005A0839" w:rsidRDefault="00276EA6" w:rsidP="00266BD2">
      <w:pPr>
        <w:ind w:left="-540"/>
        <w:rPr>
          <w:sz w:val="22"/>
          <w:szCs w:val="22"/>
        </w:rPr>
      </w:pPr>
    </w:p>
    <w:p w:rsidR="008350A5" w:rsidRDefault="008350A5" w:rsidP="00266BD2"/>
    <w:p w:rsidR="008350A5" w:rsidRDefault="008350A5" w:rsidP="00266BD2">
      <w:pPr>
        <w:outlineLvl w:val="0"/>
      </w:pPr>
    </w:p>
    <w:sectPr w:rsidR="008350A5" w:rsidSect="005F2B7C">
      <w:headerReference w:type="default" r:id="rId8"/>
      <w:footerReference w:type="default" r:id="rId9"/>
      <w:pgSz w:w="12240" w:h="15840"/>
      <w:pgMar w:top="216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23" w:rsidRDefault="00044D23">
      <w:r>
        <w:separator/>
      </w:r>
    </w:p>
  </w:endnote>
  <w:endnote w:type="continuationSeparator" w:id="0">
    <w:p w:rsidR="00044D23" w:rsidRDefault="0004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AD" w:rsidRDefault="00814941">
    <w:pPr>
      <w:pStyle w:val="Footer"/>
    </w:pPr>
    <w:r>
      <w:rPr>
        <w:noProof/>
      </w:rPr>
      <w:drawing>
        <wp:anchor distT="0" distB="0" distL="114300" distR="114300" simplePos="0" relativeHeight="251658752" behindDoc="1" locked="0" layoutInCell="1" allowOverlap="1">
          <wp:simplePos x="0" y="0"/>
          <wp:positionH relativeFrom="column">
            <wp:posOffset>-1156335</wp:posOffset>
          </wp:positionH>
          <wp:positionV relativeFrom="paragraph">
            <wp:posOffset>0</wp:posOffset>
          </wp:positionV>
          <wp:extent cx="7776845" cy="506095"/>
          <wp:effectExtent l="0" t="0" r="0" b="8255"/>
          <wp:wrapNone/>
          <wp:docPr id="5" name="Picture 5" descr="SPP Letterhead Template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P Letterhead Template -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506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23" w:rsidRDefault="00044D23">
      <w:r>
        <w:separator/>
      </w:r>
    </w:p>
  </w:footnote>
  <w:footnote w:type="continuationSeparator" w:id="0">
    <w:p w:rsidR="00044D23" w:rsidRDefault="00044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AD" w:rsidRDefault="00814941">
    <w:pPr>
      <w:pStyle w:val="Header"/>
    </w:pPr>
    <w:r>
      <w:rPr>
        <w:noProof/>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-377190</wp:posOffset>
          </wp:positionV>
          <wp:extent cx="7772400" cy="1383030"/>
          <wp:effectExtent l="0" t="0" r="0" b="7620"/>
          <wp:wrapNone/>
          <wp:docPr id="4" name="Picture 4" descr="SPP Letterhead Template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P Letterhead Template -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simplePos x="0" y="0"/>
          <wp:positionH relativeFrom="column">
            <wp:posOffset>-1143000</wp:posOffset>
          </wp:positionH>
          <wp:positionV relativeFrom="paragraph">
            <wp:posOffset>-457200</wp:posOffset>
          </wp:positionV>
          <wp:extent cx="7772400" cy="1383030"/>
          <wp:effectExtent l="0" t="0" r="0" b="7620"/>
          <wp:wrapNone/>
          <wp:docPr id="1" name="Picture 1" descr="SPP Letterhead Template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P Letterhead Template -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2664"/>
    <w:multiLevelType w:val="hybridMultilevel"/>
    <w:tmpl w:val="28C22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141D7"/>
    <w:multiLevelType w:val="hybridMultilevel"/>
    <w:tmpl w:val="4D182722"/>
    <w:lvl w:ilvl="0" w:tplc="32184FB0">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675F5D"/>
    <w:multiLevelType w:val="hybridMultilevel"/>
    <w:tmpl w:val="68946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815AB8"/>
    <w:multiLevelType w:val="hybridMultilevel"/>
    <w:tmpl w:val="21982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6D29CE"/>
    <w:multiLevelType w:val="hybridMultilevel"/>
    <w:tmpl w:val="0CE4FECE"/>
    <w:lvl w:ilvl="0" w:tplc="32184FB0">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F84C04"/>
    <w:multiLevelType w:val="hybridMultilevel"/>
    <w:tmpl w:val="CECAD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132B6C"/>
    <w:multiLevelType w:val="hybridMultilevel"/>
    <w:tmpl w:val="F4FAE14E"/>
    <w:lvl w:ilvl="0" w:tplc="32184FB0">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A2557C"/>
    <w:multiLevelType w:val="hybridMultilevel"/>
    <w:tmpl w:val="98B6EB5E"/>
    <w:lvl w:ilvl="0" w:tplc="32184FB0">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0354B8"/>
    <w:multiLevelType w:val="multilevel"/>
    <w:tmpl w:val="4D182722"/>
    <w:lvl w:ilvl="0">
      <w:start w:val="1"/>
      <w:numFmt w:val="bullet"/>
      <w:lvlText w:val=""/>
      <w:lvlJc w:val="left"/>
      <w:pPr>
        <w:tabs>
          <w:tab w:val="num" w:pos="1530"/>
        </w:tabs>
        <w:ind w:left="153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285476B"/>
    <w:multiLevelType w:val="hybridMultilevel"/>
    <w:tmpl w:val="321E35C8"/>
    <w:lvl w:ilvl="0" w:tplc="32184FB0">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334410"/>
    <w:multiLevelType w:val="hybridMultilevel"/>
    <w:tmpl w:val="C57A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B008BE"/>
    <w:multiLevelType w:val="hybridMultilevel"/>
    <w:tmpl w:val="243A08A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7"/>
  </w:num>
  <w:num w:numId="4">
    <w:abstractNumId w:val="6"/>
  </w:num>
  <w:num w:numId="5">
    <w:abstractNumId w:val="1"/>
  </w:num>
  <w:num w:numId="6">
    <w:abstractNumId w:val="9"/>
  </w:num>
  <w:num w:numId="7">
    <w:abstractNumId w:val="12"/>
  </w:num>
  <w:num w:numId="8">
    <w:abstractNumId w:val="2"/>
  </w:num>
  <w:num w:numId="9">
    <w:abstractNumId w:val="11"/>
  </w:num>
  <w:num w:numId="10">
    <w:abstractNumId w:val="0"/>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04"/>
    <w:rsid w:val="00000102"/>
    <w:rsid w:val="00000ADD"/>
    <w:rsid w:val="00000B98"/>
    <w:rsid w:val="0000199E"/>
    <w:rsid w:val="00001A9A"/>
    <w:rsid w:val="000022EE"/>
    <w:rsid w:val="000031F7"/>
    <w:rsid w:val="0000338B"/>
    <w:rsid w:val="000037E9"/>
    <w:rsid w:val="000038B6"/>
    <w:rsid w:val="000039AA"/>
    <w:rsid w:val="00004322"/>
    <w:rsid w:val="0000490D"/>
    <w:rsid w:val="000054ED"/>
    <w:rsid w:val="00006789"/>
    <w:rsid w:val="0000694F"/>
    <w:rsid w:val="0000725F"/>
    <w:rsid w:val="0000765A"/>
    <w:rsid w:val="000077E9"/>
    <w:rsid w:val="00010599"/>
    <w:rsid w:val="0001117E"/>
    <w:rsid w:val="0001204A"/>
    <w:rsid w:val="00012899"/>
    <w:rsid w:val="00012DE0"/>
    <w:rsid w:val="0001320F"/>
    <w:rsid w:val="00013293"/>
    <w:rsid w:val="000139AC"/>
    <w:rsid w:val="00013A7A"/>
    <w:rsid w:val="00014265"/>
    <w:rsid w:val="00015485"/>
    <w:rsid w:val="00015FA3"/>
    <w:rsid w:val="0001717D"/>
    <w:rsid w:val="00017424"/>
    <w:rsid w:val="0002084F"/>
    <w:rsid w:val="000210E6"/>
    <w:rsid w:val="00021443"/>
    <w:rsid w:val="00021F41"/>
    <w:rsid w:val="00022F79"/>
    <w:rsid w:val="000237B5"/>
    <w:rsid w:val="00023AF6"/>
    <w:rsid w:val="00023DB2"/>
    <w:rsid w:val="00024EDC"/>
    <w:rsid w:val="00024F90"/>
    <w:rsid w:val="0002562B"/>
    <w:rsid w:val="00025B1C"/>
    <w:rsid w:val="000261BC"/>
    <w:rsid w:val="000277B0"/>
    <w:rsid w:val="00027BA1"/>
    <w:rsid w:val="00027BA5"/>
    <w:rsid w:val="00030096"/>
    <w:rsid w:val="000300A0"/>
    <w:rsid w:val="00030B39"/>
    <w:rsid w:val="00030D52"/>
    <w:rsid w:val="00030ECD"/>
    <w:rsid w:val="0003286A"/>
    <w:rsid w:val="00032B1D"/>
    <w:rsid w:val="00032C1A"/>
    <w:rsid w:val="00033368"/>
    <w:rsid w:val="000334D3"/>
    <w:rsid w:val="000338EA"/>
    <w:rsid w:val="00033F03"/>
    <w:rsid w:val="00034676"/>
    <w:rsid w:val="00034C21"/>
    <w:rsid w:val="00034E93"/>
    <w:rsid w:val="0003555D"/>
    <w:rsid w:val="0003742F"/>
    <w:rsid w:val="00037BFD"/>
    <w:rsid w:val="00037F45"/>
    <w:rsid w:val="0004000D"/>
    <w:rsid w:val="00040306"/>
    <w:rsid w:val="00040542"/>
    <w:rsid w:val="00040673"/>
    <w:rsid w:val="00040ADC"/>
    <w:rsid w:val="000412B5"/>
    <w:rsid w:val="000412E8"/>
    <w:rsid w:val="0004137E"/>
    <w:rsid w:val="000414AC"/>
    <w:rsid w:val="000415C6"/>
    <w:rsid w:val="00041814"/>
    <w:rsid w:val="00042092"/>
    <w:rsid w:val="000426B0"/>
    <w:rsid w:val="00042CF6"/>
    <w:rsid w:val="000441F4"/>
    <w:rsid w:val="000444E7"/>
    <w:rsid w:val="00044A10"/>
    <w:rsid w:val="00044D23"/>
    <w:rsid w:val="00044DC5"/>
    <w:rsid w:val="00045CA0"/>
    <w:rsid w:val="00045E6F"/>
    <w:rsid w:val="0004667A"/>
    <w:rsid w:val="00046EEA"/>
    <w:rsid w:val="000473CE"/>
    <w:rsid w:val="000474DD"/>
    <w:rsid w:val="00047558"/>
    <w:rsid w:val="00047575"/>
    <w:rsid w:val="00047FC7"/>
    <w:rsid w:val="00050098"/>
    <w:rsid w:val="00050360"/>
    <w:rsid w:val="000504E0"/>
    <w:rsid w:val="00051708"/>
    <w:rsid w:val="000521EE"/>
    <w:rsid w:val="00052939"/>
    <w:rsid w:val="00052E8E"/>
    <w:rsid w:val="0005311B"/>
    <w:rsid w:val="000534BA"/>
    <w:rsid w:val="00053737"/>
    <w:rsid w:val="00053D14"/>
    <w:rsid w:val="000547BF"/>
    <w:rsid w:val="000547CE"/>
    <w:rsid w:val="0005493A"/>
    <w:rsid w:val="00054BC0"/>
    <w:rsid w:val="00055482"/>
    <w:rsid w:val="0005572A"/>
    <w:rsid w:val="000559C0"/>
    <w:rsid w:val="00056032"/>
    <w:rsid w:val="0005655C"/>
    <w:rsid w:val="00057AA6"/>
    <w:rsid w:val="00057E1F"/>
    <w:rsid w:val="000607C3"/>
    <w:rsid w:val="00060F54"/>
    <w:rsid w:val="00061048"/>
    <w:rsid w:val="00061267"/>
    <w:rsid w:val="00061C61"/>
    <w:rsid w:val="000620E6"/>
    <w:rsid w:val="00062958"/>
    <w:rsid w:val="00062C57"/>
    <w:rsid w:val="00064079"/>
    <w:rsid w:val="00064793"/>
    <w:rsid w:val="00064806"/>
    <w:rsid w:val="00064865"/>
    <w:rsid w:val="00064A10"/>
    <w:rsid w:val="00064C42"/>
    <w:rsid w:val="00064C80"/>
    <w:rsid w:val="00064FE6"/>
    <w:rsid w:val="00066170"/>
    <w:rsid w:val="000666ED"/>
    <w:rsid w:val="00066960"/>
    <w:rsid w:val="00066B4B"/>
    <w:rsid w:val="00067056"/>
    <w:rsid w:val="000674E1"/>
    <w:rsid w:val="00067D11"/>
    <w:rsid w:val="00067E56"/>
    <w:rsid w:val="000700A9"/>
    <w:rsid w:val="000701D6"/>
    <w:rsid w:val="0007271E"/>
    <w:rsid w:val="000729AA"/>
    <w:rsid w:val="00073734"/>
    <w:rsid w:val="000749C7"/>
    <w:rsid w:val="00074B35"/>
    <w:rsid w:val="00074BEB"/>
    <w:rsid w:val="00074E4E"/>
    <w:rsid w:val="00074F30"/>
    <w:rsid w:val="00075527"/>
    <w:rsid w:val="00075FC0"/>
    <w:rsid w:val="00076019"/>
    <w:rsid w:val="00076710"/>
    <w:rsid w:val="00076F16"/>
    <w:rsid w:val="0007748D"/>
    <w:rsid w:val="00077676"/>
    <w:rsid w:val="00077B41"/>
    <w:rsid w:val="00077D24"/>
    <w:rsid w:val="0008031D"/>
    <w:rsid w:val="000805EF"/>
    <w:rsid w:val="00080FFD"/>
    <w:rsid w:val="00081A15"/>
    <w:rsid w:val="00081B85"/>
    <w:rsid w:val="00081CB0"/>
    <w:rsid w:val="00081D30"/>
    <w:rsid w:val="00081FBF"/>
    <w:rsid w:val="00082132"/>
    <w:rsid w:val="000833AC"/>
    <w:rsid w:val="000835DB"/>
    <w:rsid w:val="0008392C"/>
    <w:rsid w:val="00083A6B"/>
    <w:rsid w:val="000845F6"/>
    <w:rsid w:val="000849C9"/>
    <w:rsid w:val="00084A2D"/>
    <w:rsid w:val="00084D29"/>
    <w:rsid w:val="00084DD0"/>
    <w:rsid w:val="000856A3"/>
    <w:rsid w:val="00085749"/>
    <w:rsid w:val="00085B1E"/>
    <w:rsid w:val="000862BF"/>
    <w:rsid w:val="00086CF5"/>
    <w:rsid w:val="000872D1"/>
    <w:rsid w:val="0008764A"/>
    <w:rsid w:val="0008792B"/>
    <w:rsid w:val="00090049"/>
    <w:rsid w:val="000903BF"/>
    <w:rsid w:val="000907E4"/>
    <w:rsid w:val="00092601"/>
    <w:rsid w:val="00092D8F"/>
    <w:rsid w:val="00092F17"/>
    <w:rsid w:val="0009337C"/>
    <w:rsid w:val="0009396F"/>
    <w:rsid w:val="00093A16"/>
    <w:rsid w:val="00093E55"/>
    <w:rsid w:val="00093FF8"/>
    <w:rsid w:val="000940CD"/>
    <w:rsid w:val="0009450A"/>
    <w:rsid w:val="00094555"/>
    <w:rsid w:val="000947E4"/>
    <w:rsid w:val="00094A50"/>
    <w:rsid w:val="00094B10"/>
    <w:rsid w:val="00094C9F"/>
    <w:rsid w:val="00095371"/>
    <w:rsid w:val="0009548B"/>
    <w:rsid w:val="00095875"/>
    <w:rsid w:val="000959D0"/>
    <w:rsid w:val="00095B39"/>
    <w:rsid w:val="000962D8"/>
    <w:rsid w:val="000963B8"/>
    <w:rsid w:val="00096AC6"/>
    <w:rsid w:val="00096FD3"/>
    <w:rsid w:val="000970F9"/>
    <w:rsid w:val="000A036E"/>
    <w:rsid w:val="000A06CF"/>
    <w:rsid w:val="000A0FE2"/>
    <w:rsid w:val="000A144A"/>
    <w:rsid w:val="000A148A"/>
    <w:rsid w:val="000A177D"/>
    <w:rsid w:val="000A1ED9"/>
    <w:rsid w:val="000A27B5"/>
    <w:rsid w:val="000A29A2"/>
    <w:rsid w:val="000A2C18"/>
    <w:rsid w:val="000A335D"/>
    <w:rsid w:val="000A35E6"/>
    <w:rsid w:val="000A4854"/>
    <w:rsid w:val="000A4BBC"/>
    <w:rsid w:val="000A50EC"/>
    <w:rsid w:val="000A53EF"/>
    <w:rsid w:val="000A596D"/>
    <w:rsid w:val="000A6789"/>
    <w:rsid w:val="000A6B70"/>
    <w:rsid w:val="000A7506"/>
    <w:rsid w:val="000A773B"/>
    <w:rsid w:val="000A7968"/>
    <w:rsid w:val="000B0404"/>
    <w:rsid w:val="000B0532"/>
    <w:rsid w:val="000B0BCD"/>
    <w:rsid w:val="000B2145"/>
    <w:rsid w:val="000B2242"/>
    <w:rsid w:val="000B401C"/>
    <w:rsid w:val="000B4166"/>
    <w:rsid w:val="000B499F"/>
    <w:rsid w:val="000B54D8"/>
    <w:rsid w:val="000B5C3F"/>
    <w:rsid w:val="000B6336"/>
    <w:rsid w:val="000B703B"/>
    <w:rsid w:val="000B74A9"/>
    <w:rsid w:val="000B76E8"/>
    <w:rsid w:val="000B773A"/>
    <w:rsid w:val="000C11F3"/>
    <w:rsid w:val="000C4758"/>
    <w:rsid w:val="000C498B"/>
    <w:rsid w:val="000C4EB0"/>
    <w:rsid w:val="000C5946"/>
    <w:rsid w:val="000C5A38"/>
    <w:rsid w:val="000C6202"/>
    <w:rsid w:val="000C635E"/>
    <w:rsid w:val="000C6BEA"/>
    <w:rsid w:val="000C701C"/>
    <w:rsid w:val="000D04AB"/>
    <w:rsid w:val="000D0770"/>
    <w:rsid w:val="000D07C1"/>
    <w:rsid w:val="000D0B24"/>
    <w:rsid w:val="000D0BC6"/>
    <w:rsid w:val="000D0C85"/>
    <w:rsid w:val="000D103B"/>
    <w:rsid w:val="000D194F"/>
    <w:rsid w:val="000D1C04"/>
    <w:rsid w:val="000D1C9C"/>
    <w:rsid w:val="000D2531"/>
    <w:rsid w:val="000D31A0"/>
    <w:rsid w:val="000D38EC"/>
    <w:rsid w:val="000D3AC7"/>
    <w:rsid w:val="000D47F0"/>
    <w:rsid w:val="000D4ADD"/>
    <w:rsid w:val="000D4CCB"/>
    <w:rsid w:val="000D5393"/>
    <w:rsid w:val="000D5C93"/>
    <w:rsid w:val="000D5F73"/>
    <w:rsid w:val="000D6486"/>
    <w:rsid w:val="000D67FA"/>
    <w:rsid w:val="000D6927"/>
    <w:rsid w:val="000E0314"/>
    <w:rsid w:val="000E0492"/>
    <w:rsid w:val="000E063B"/>
    <w:rsid w:val="000E0FE1"/>
    <w:rsid w:val="000E19F5"/>
    <w:rsid w:val="000E1CAA"/>
    <w:rsid w:val="000E24E1"/>
    <w:rsid w:val="000E2664"/>
    <w:rsid w:val="000E2C0F"/>
    <w:rsid w:val="000E35B4"/>
    <w:rsid w:val="000E3824"/>
    <w:rsid w:val="000E3966"/>
    <w:rsid w:val="000E3EE3"/>
    <w:rsid w:val="000E48D3"/>
    <w:rsid w:val="000E4DFE"/>
    <w:rsid w:val="000E5C20"/>
    <w:rsid w:val="000E65CD"/>
    <w:rsid w:val="000E68F2"/>
    <w:rsid w:val="000E7ACE"/>
    <w:rsid w:val="000F01CA"/>
    <w:rsid w:val="000F0490"/>
    <w:rsid w:val="000F0B50"/>
    <w:rsid w:val="000F1105"/>
    <w:rsid w:val="000F38B7"/>
    <w:rsid w:val="000F3A6C"/>
    <w:rsid w:val="000F48CB"/>
    <w:rsid w:val="000F49C2"/>
    <w:rsid w:val="000F4B71"/>
    <w:rsid w:val="000F4C77"/>
    <w:rsid w:val="000F4F1C"/>
    <w:rsid w:val="000F50F9"/>
    <w:rsid w:val="000F5733"/>
    <w:rsid w:val="000F59A4"/>
    <w:rsid w:val="000F6DDB"/>
    <w:rsid w:val="000F6F11"/>
    <w:rsid w:val="000F71BD"/>
    <w:rsid w:val="000F729C"/>
    <w:rsid w:val="000F733C"/>
    <w:rsid w:val="000F77BF"/>
    <w:rsid w:val="000F77C0"/>
    <w:rsid w:val="000F7A64"/>
    <w:rsid w:val="000F7D5C"/>
    <w:rsid w:val="000F7D5E"/>
    <w:rsid w:val="001007A5"/>
    <w:rsid w:val="00100827"/>
    <w:rsid w:val="001008AB"/>
    <w:rsid w:val="00100CDF"/>
    <w:rsid w:val="00100D30"/>
    <w:rsid w:val="00101720"/>
    <w:rsid w:val="0010225C"/>
    <w:rsid w:val="001023BC"/>
    <w:rsid w:val="00102D47"/>
    <w:rsid w:val="001037B1"/>
    <w:rsid w:val="00104576"/>
    <w:rsid w:val="00104698"/>
    <w:rsid w:val="00104AF1"/>
    <w:rsid w:val="00106065"/>
    <w:rsid w:val="001065DD"/>
    <w:rsid w:val="00106635"/>
    <w:rsid w:val="00106829"/>
    <w:rsid w:val="00106E35"/>
    <w:rsid w:val="00107295"/>
    <w:rsid w:val="001075DB"/>
    <w:rsid w:val="00107AD7"/>
    <w:rsid w:val="00107E7F"/>
    <w:rsid w:val="001105E1"/>
    <w:rsid w:val="001110AF"/>
    <w:rsid w:val="00111580"/>
    <w:rsid w:val="001120EB"/>
    <w:rsid w:val="0011236B"/>
    <w:rsid w:val="00112AB5"/>
    <w:rsid w:val="00112FBE"/>
    <w:rsid w:val="00113109"/>
    <w:rsid w:val="00113323"/>
    <w:rsid w:val="00113350"/>
    <w:rsid w:val="0011368A"/>
    <w:rsid w:val="001136A2"/>
    <w:rsid w:val="00113DCB"/>
    <w:rsid w:val="0011540D"/>
    <w:rsid w:val="0011698D"/>
    <w:rsid w:val="00116E5E"/>
    <w:rsid w:val="001170E3"/>
    <w:rsid w:val="00117375"/>
    <w:rsid w:val="001178BB"/>
    <w:rsid w:val="00120219"/>
    <w:rsid w:val="0012097B"/>
    <w:rsid w:val="00120BFD"/>
    <w:rsid w:val="00120C7C"/>
    <w:rsid w:val="00120F40"/>
    <w:rsid w:val="00121559"/>
    <w:rsid w:val="00121942"/>
    <w:rsid w:val="00122CF4"/>
    <w:rsid w:val="00122D34"/>
    <w:rsid w:val="00124252"/>
    <w:rsid w:val="00124468"/>
    <w:rsid w:val="001255EA"/>
    <w:rsid w:val="001255ED"/>
    <w:rsid w:val="0012596D"/>
    <w:rsid w:val="00125C45"/>
    <w:rsid w:val="00125D72"/>
    <w:rsid w:val="00126132"/>
    <w:rsid w:val="0012618C"/>
    <w:rsid w:val="0012635E"/>
    <w:rsid w:val="001264B1"/>
    <w:rsid w:val="0012669E"/>
    <w:rsid w:val="001277A8"/>
    <w:rsid w:val="00127A69"/>
    <w:rsid w:val="00127FC5"/>
    <w:rsid w:val="00127FF5"/>
    <w:rsid w:val="001319C1"/>
    <w:rsid w:val="0013274F"/>
    <w:rsid w:val="00132888"/>
    <w:rsid w:val="00132A20"/>
    <w:rsid w:val="00132B57"/>
    <w:rsid w:val="00133703"/>
    <w:rsid w:val="001338B6"/>
    <w:rsid w:val="001339FB"/>
    <w:rsid w:val="00134AC9"/>
    <w:rsid w:val="00134DE0"/>
    <w:rsid w:val="00135E3A"/>
    <w:rsid w:val="00136E2B"/>
    <w:rsid w:val="00136F61"/>
    <w:rsid w:val="00137BA8"/>
    <w:rsid w:val="00137D7A"/>
    <w:rsid w:val="00137F84"/>
    <w:rsid w:val="00137FC2"/>
    <w:rsid w:val="0014005C"/>
    <w:rsid w:val="0014010E"/>
    <w:rsid w:val="00141408"/>
    <w:rsid w:val="00142017"/>
    <w:rsid w:val="0014237B"/>
    <w:rsid w:val="001427AE"/>
    <w:rsid w:val="00144DA7"/>
    <w:rsid w:val="001476D1"/>
    <w:rsid w:val="0015085C"/>
    <w:rsid w:val="00150C3B"/>
    <w:rsid w:val="00150D14"/>
    <w:rsid w:val="001519D3"/>
    <w:rsid w:val="00151A3B"/>
    <w:rsid w:val="00151D43"/>
    <w:rsid w:val="00151EFE"/>
    <w:rsid w:val="00151F7D"/>
    <w:rsid w:val="0015219D"/>
    <w:rsid w:val="0015238D"/>
    <w:rsid w:val="00152906"/>
    <w:rsid w:val="00152C95"/>
    <w:rsid w:val="00152D60"/>
    <w:rsid w:val="00152F06"/>
    <w:rsid w:val="00152FF4"/>
    <w:rsid w:val="0015308C"/>
    <w:rsid w:val="00153166"/>
    <w:rsid w:val="00153409"/>
    <w:rsid w:val="001534A4"/>
    <w:rsid w:val="00153AC1"/>
    <w:rsid w:val="00154DA5"/>
    <w:rsid w:val="00154FAE"/>
    <w:rsid w:val="00155906"/>
    <w:rsid w:val="00155ED4"/>
    <w:rsid w:val="00156200"/>
    <w:rsid w:val="00156670"/>
    <w:rsid w:val="00156A60"/>
    <w:rsid w:val="00157674"/>
    <w:rsid w:val="00157DDB"/>
    <w:rsid w:val="0016000D"/>
    <w:rsid w:val="00160291"/>
    <w:rsid w:val="00160C6C"/>
    <w:rsid w:val="00160D26"/>
    <w:rsid w:val="00160F4D"/>
    <w:rsid w:val="0016180B"/>
    <w:rsid w:val="00161A71"/>
    <w:rsid w:val="001623D2"/>
    <w:rsid w:val="0016249D"/>
    <w:rsid w:val="0016283C"/>
    <w:rsid w:val="00162C75"/>
    <w:rsid w:val="00162F39"/>
    <w:rsid w:val="001636A7"/>
    <w:rsid w:val="001640C8"/>
    <w:rsid w:val="0016438D"/>
    <w:rsid w:val="00164C2C"/>
    <w:rsid w:val="0016749A"/>
    <w:rsid w:val="00170178"/>
    <w:rsid w:val="001701C4"/>
    <w:rsid w:val="001706E1"/>
    <w:rsid w:val="0017084A"/>
    <w:rsid w:val="001709E3"/>
    <w:rsid w:val="00171A9B"/>
    <w:rsid w:val="0017251A"/>
    <w:rsid w:val="00172BE9"/>
    <w:rsid w:val="00173B08"/>
    <w:rsid w:val="00173F04"/>
    <w:rsid w:val="001743FF"/>
    <w:rsid w:val="00174427"/>
    <w:rsid w:val="00174C32"/>
    <w:rsid w:val="00174F4A"/>
    <w:rsid w:val="001751E1"/>
    <w:rsid w:val="00175276"/>
    <w:rsid w:val="00175A9E"/>
    <w:rsid w:val="0017620C"/>
    <w:rsid w:val="00176D74"/>
    <w:rsid w:val="00176DD1"/>
    <w:rsid w:val="00177691"/>
    <w:rsid w:val="00177A9F"/>
    <w:rsid w:val="001801B8"/>
    <w:rsid w:val="00181AEF"/>
    <w:rsid w:val="00182867"/>
    <w:rsid w:val="001830C6"/>
    <w:rsid w:val="00183163"/>
    <w:rsid w:val="00183202"/>
    <w:rsid w:val="001836D8"/>
    <w:rsid w:val="00184964"/>
    <w:rsid w:val="00185554"/>
    <w:rsid w:val="00186035"/>
    <w:rsid w:val="001866F4"/>
    <w:rsid w:val="001869F5"/>
    <w:rsid w:val="00186E3A"/>
    <w:rsid w:val="00186EA5"/>
    <w:rsid w:val="00186F14"/>
    <w:rsid w:val="00187537"/>
    <w:rsid w:val="00187AD1"/>
    <w:rsid w:val="00191453"/>
    <w:rsid w:val="001914D9"/>
    <w:rsid w:val="00191521"/>
    <w:rsid w:val="00191F64"/>
    <w:rsid w:val="001920A7"/>
    <w:rsid w:val="00192665"/>
    <w:rsid w:val="00192C57"/>
    <w:rsid w:val="001937F0"/>
    <w:rsid w:val="00193BF7"/>
    <w:rsid w:val="00193DB9"/>
    <w:rsid w:val="001942D0"/>
    <w:rsid w:val="001946FB"/>
    <w:rsid w:val="001947E5"/>
    <w:rsid w:val="00195539"/>
    <w:rsid w:val="0019574C"/>
    <w:rsid w:val="001968A2"/>
    <w:rsid w:val="00196BC0"/>
    <w:rsid w:val="001A0ABA"/>
    <w:rsid w:val="001A0B16"/>
    <w:rsid w:val="001A14F2"/>
    <w:rsid w:val="001A1D81"/>
    <w:rsid w:val="001A2456"/>
    <w:rsid w:val="001A31A4"/>
    <w:rsid w:val="001A3CFF"/>
    <w:rsid w:val="001A45A6"/>
    <w:rsid w:val="001A4688"/>
    <w:rsid w:val="001A49DE"/>
    <w:rsid w:val="001A4D1D"/>
    <w:rsid w:val="001A4D92"/>
    <w:rsid w:val="001A56F7"/>
    <w:rsid w:val="001A5EF8"/>
    <w:rsid w:val="001A6AA9"/>
    <w:rsid w:val="001A6BCD"/>
    <w:rsid w:val="001B00F6"/>
    <w:rsid w:val="001B0734"/>
    <w:rsid w:val="001B0BC9"/>
    <w:rsid w:val="001B0D09"/>
    <w:rsid w:val="001B0DAF"/>
    <w:rsid w:val="001B15D4"/>
    <w:rsid w:val="001B171C"/>
    <w:rsid w:val="001B2117"/>
    <w:rsid w:val="001B295F"/>
    <w:rsid w:val="001B2E05"/>
    <w:rsid w:val="001B3370"/>
    <w:rsid w:val="001B3611"/>
    <w:rsid w:val="001B3778"/>
    <w:rsid w:val="001B3814"/>
    <w:rsid w:val="001B3953"/>
    <w:rsid w:val="001B3B9E"/>
    <w:rsid w:val="001B3E54"/>
    <w:rsid w:val="001B4E54"/>
    <w:rsid w:val="001B5133"/>
    <w:rsid w:val="001B58DA"/>
    <w:rsid w:val="001B5FC5"/>
    <w:rsid w:val="001B63BF"/>
    <w:rsid w:val="001B6935"/>
    <w:rsid w:val="001B6A20"/>
    <w:rsid w:val="001B6C7F"/>
    <w:rsid w:val="001B7A3F"/>
    <w:rsid w:val="001B7C86"/>
    <w:rsid w:val="001C011E"/>
    <w:rsid w:val="001C062B"/>
    <w:rsid w:val="001C0661"/>
    <w:rsid w:val="001C07CC"/>
    <w:rsid w:val="001C0FF6"/>
    <w:rsid w:val="001C11A5"/>
    <w:rsid w:val="001C1674"/>
    <w:rsid w:val="001C18C8"/>
    <w:rsid w:val="001C243A"/>
    <w:rsid w:val="001C2821"/>
    <w:rsid w:val="001C2F57"/>
    <w:rsid w:val="001C36E1"/>
    <w:rsid w:val="001C44A4"/>
    <w:rsid w:val="001C4973"/>
    <w:rsid w:val="001C4E21"/>
    <w:rsid w:val="001C4F4A"/>
    <w:rsid w:val="001C5382"/>
    <w:rsid w:val="001C54B1"/>
    <w:rsid w:val="001C57E7"/>
    <w:rsid w:val="001C5950"/>
    <w:rsid w:val="001C5E92"/>
    <w:rsid w:val="001C6974"/>
    <w:rsid w:val="001C6AC8"/>
    <w:rsid w:val="001C736F"/>
    <w:rsid w:val="001C75C1"/>
    <w:rsid w:val="001C780F"/>
    <w:rsid w:val="001D0B38"/>
    <w:rsid w:val="001D0D16"/>
    <w:rsid w:val="001D0D8C"/>
    <w:rsid w:val="001D0F86"/>
    <w:rsid w:val="001D131F"/>
    <w:rsid w:val="001D191A"/>
    <w:rsid w:val="001D1F49"/>
    <w:rsid w:val="001D235B"/>
    <w:rsid w:val="001D246E"/>
    <w:rsid w:val="001D2DB5"/>
    <w:rsid w:val="001D3DF2"/>
    <w:rsid w:val="001D4083"/>
    <w:rsid w:val="001D4606"/>
    <w:rsid w:val="001D489B"/>
    <w:rsid w:val="001D534E"/>
    <w:rsid w:val="001D5AEC"/>
    <w:rsid w:val="001D5B38"/>
    <w:rsid w:val="001D5DDF"/>
    <w:rsid w:val="001D69E6"/>
    <w:rsid w:val="001D6CA4"/>
    <w:rsid w:val="001D6CD1"/>
    <w:rsid w:val="001D6D22"/>
    <w:rsid w:val="001D6FAD"/>
    <w:rsid w:val="001D760B"/>
    <w:rsid w:val="001D763D"/>
    <w:rsid w:val="001D7909"/>
    <w:rsid w:val="001D7B5F"/>
    <w:rsid w:val="001D7C83"/>
    <w:rsid w:val="001E0C86"/>
    <w:rsid w:val="001E1162"/>
    <w:rsid w:val="001E1AF5"/>
    <w:rsid w:val="001E205B"/>
    <w:rsid w:val="001E236E"/>
    <w:rsid w:val="001E24DE"/>
    <w:rsid w:val="001E36A2"/>
    <w:rsid w:val="001E3731"/>
    <w:rsid w:val="001E3D9A"/>
    <w:rsid w:val="001E3EA1"/>
    <w:rsid w:val="001E56E4"/>
    <w:rsid w:val="001E5FD6"/>
    <w:rsid w:val="001E6BDB"/>
    <w:rsid w:val="001E6D9C"/>
    <w:rsid w:val="001E6E86"/>
    <w:rsid w:val="001E6FC9"/>
    <w:rsid w:val="001E705C"/>
    <w:rsid w:val="001E7DE6"/>
    <w:rsid w:val="001F00E6"/>
    <w:rsid w:val="001F013C"/>
    <w:rsid w:val="001F0512"/>
    <w:rsid w:val="001F07C2"/>
    <w:rsid w:val="001F0E5D"/>
    <w:rsid w:val="001F0FBC"/>
    <w:rsid w:val="001F2C67"/>
    <w:rsid w:val="001F2FC7"/>
    <w:rsid w:val="001F3268"/>
    <w:rsid w:val="001F4903"/>
    <w:rsid w:val="001F50C6"/>
    <w:rsid w:val="001F55CC"/>
    <w:rsid w:val="001F5DC4"/>
    <w:rsid w:val="001F612F"/>
    <w:rsid w:val="001F613B"/>
    <w:rsid w:val="001F66EA"/>
    <w:rsid w:val="001F6E5C"/>
    <w:rsid w:val="00200762"/>
    <w:rsid w:val="00200BDA"/>
    <w:rsid w:val="00201A49"/>
    <w:rsid w:val="00201BD8"/>
    <w:rsid w:val="00202379"/>
    <w:rsid w:val="0020256F"/>
    <w:rsid w:val="00202A98"/>
    <w:rsid w:val="00202DA8"/>
    <w:rsid w:val="00202F7C"/>
    <w:rsid w:val="002030FD"/>
    <w:rsid w:val="00203C26"/>
    <w:rsid w:val="00203E19"/>
    <w:rsid w:val="00204138"/>
    <w:rsid w:val="00205E07"/>
    <w:rsid w:val="00205F27"/>
    <w:rsid w:val="00205FE9"/>
    <w:rsid w:val="00206000"/>
    <w:rsid w:val="002061FD"/>
    <w:rsid w:val="00206756"/>
    <w:rsid w:val="0020678D"/>
    <w:rsid w:val="00206A7F"/>
    <w:rsid w:val="00206B2A"/>
    <w:rsid w:val="00206BF8"/>
    <w:rsid w:val="00207708"/>
    <w:rsid w:val="0020772C"/>
    <w:rsid w:val="0021040B"/>
    <w:rsid w:val="00210713"/>
    <w:rsid w:val="00210749"/>
    <w:rsid w:val="00210CC0"/>
    <w:rsid w:val="00211088"/>
    <w:rsid w:val="00211226"/>
    <w:rsid w:val="00211F7C"/>
    <w:rsid w:val="002128E8"/>
    <w:rsid w:val="00213655"/>
    <w:rsid w:val="00213EBE"/>
    <w:rsid w:val="00214A66"/>
    <w:rsid w:val="00214AC4"/>
    <w:rsid w:val="0021502D"/>
    <w:rsid w:val="00215060"/>
    <w:rsid w:val="002153AF"/>
    <w:rsid w:val="002155E6"/>
    <w:rsid w:val="002160BA"/>
    <w:rsid w:val="00216156"/>
    <w:rsid w:val="002166CE"/>
    <w:rsid w:val="002169C4"/>
    <w:rsid w:val="00217DE6"/>
    <w:rsid w:val="00220588"/>
    <w:rsid w:val="002219A6"/>
    <w:rsid w:val="00221CB4"/>
    <w:rsid w:val="0022218C"/>
    <w:rsid w:val="002222B3"/>
    <w:rsid w:val="00222796"/>
    <w:rsid w:val="00222CC1"/>
    <w:rsid w:val="00223479"/>
    <w:rsid w:val="00223C83"/>
    <w:rsid w:val="00223DBF"/>
    <w:rsid w:val="00224102"/>
    <w:rsid w:val="0022458D"/>
    <w:rsid w:val="0022532D"/>
    <w:rsid w:val="0022592E"/>
    <w:rsid w:val="00225B87"/>
    <w:rsid w:val="00226640"/>
    <w:rsid w:val="00227115"/>
    <w:rsid w:val="00227EE9"/>
    <w:rsid w:val="00230654"/>
    <w:rsid w:val="002308BC"/>
    <w:rsid w:val="00231A5D"/>
    <w:rsid w:val="002322F3"/>
    <w:rsid w:val="00232501"/>
    <w:rsid w:val="0023330D"/>
    <w:rsid w:val="002339AC"/>
    <w:rsid w:val="00233D1B"/>
    <w:rsid w:val="00233D29"/>
    <w:rsid w:val="0023415A"/>
    <w:rsid w:val="00234F0C"/>
    <w:rsid w:val="00234F2C"/>
    <w:rsid w:val="00235152"/>
    <w:rsid w:val="002351D0"/>
    <w:rsid w:val="00235B1B"/>
    <w:rsid w:val="00235E47"/>
    <w:rsid w:val="00235F14"/>
    <w:rsid w:val="00235F40"/>
    <w:rsid w:val="00236566"/>
    <w:rsid w:val="002366E5"/>
    <w:rsid w:val="00236B3F"/>
    <w:rsid w:val="0023737D"/>
    <w:rsid w:val="0023752E"/>
    <w:rsid w:val="00237C93"/>
    <w:rsid w:val="00237C9A"/>
    <w:rsid w:val="00240204"/>
    <w:rsid w:val="00240681"/>
    <w:rsid w:val="002408E3"/>
    <w:rsid w:val="0024106D"/>
    <w:rsid w:val="002411AA"/>
    <w:rsid w:val="00241327"/>
    <w:rsid w:val="00241C1A"/>
    <w:rsid w:val="002420A7"/>
    <w:rsid w:val="00242104"/>
    <w:rsid w:val="002422A3"/>
    <w:rsid w:val="00242B97"/>
    <w:rsid w:val="00243A8C"/>
    <w:rsid w:val="00243DB9"/>
    <w:rsid w:val="00244480"/>
    <w:rsid w:val="002459BB"/>
    <w:rsid w:val="00245A9E"/>
    <w:rsid w:val="00245B28"/>
    <w:rsid w:val="00245B59"/>
    <w:rsid w:val="00246484"/>
    <w:rsid w:val="002476E9"/>
    <w:rsid w:val="00247A48"/>
    <w:rsid w:val="00247BD0"/>
    <w:rsid w:val="002502C0"/>
    <w:rsid w:val="002506CE"/>
    <w:rsid w:val="00250CD2"/>
    <w:rsid w:val="002525BD"/>
    <w:rsid w:val="002526BB"/>
    <w:rsid w:val="00253466"/>
    <w:rsid w:val="00253B3B"/>
    <w:rsid w:val="00253D92"/>
    <w:rsid w:val="00254167"/>
    <w:rsid w:val="00255004"/>
    <w:rsid w:val="002557CC"/>
    <w:rsid w:val="00255F86"/>
    <w:rsid w:val="00256666"/>
    <w:rsid w:val="00256B4F"/>
    <w:rsid w:val="0025732E"/>
    <w:rsid w:val="00257C0F"/>
    <w:rsid w:val="00260498"/>
    <w:rsid w:val="00260573"/>
    <w:rsid w:val="00260E3D"/>
    <w:rsid w:val="00260EFE"/>
    <w:rsid w:val="0026171C"/>
    <w:rsid w:val="00261905"/>
    <w:rsid w:val="00261952"/>
    <w:rsid w:val="00261D47"/>
    <w:rsid w:val="0026233D"/>
    <w:rsid w:val="002624B6"/>
    <w:rsid w:val="00263351"/>
    <w:rsid w:val="002636D0"/>
    <w:rsid w:val="002645C0"/>
    <w:rsid w:val="00264A65"/>
    <w:rsid w:val="00264A84"/>
    <w:rsid w:val="00265370"/>
    <w:rsid w:val="00265C8A"/>
    <w:rsid w:val="00265D2E"/>
    <w:rsid w:val="002663C8"/>
    <w:rsid w:val="0026673F"/>
    <w:rsid w:val="00266ADD"/>
    <w:rsid w:val="00266BD2"/>
    <w:rsid w:val="00267015"/>
    <w:rsid w:val="0026739E"/>
    <w:rsid w:val="00267485"/>
    <w:rsid w:val="00267603"/>
    <w:rsid w:val="002702F7"/>
    <w:rsid w:val="0027035A"/>
    <w:rsid w:val="00270A39"/>
    <w:rsid w:val="00270A52"/>
    <w:rsid w:val="002711F9"/>
    <w:rsid w:val="0027148B"/>
    <w:rsid w:val="00272CC7"/>
    <w:rsid w:val="00272D61"/>
    <w:rsid w:val="00272ECE"/>
    <w:rsid w:val="002735DF"/>
    <w:rsid w:val="00273671"/>
    <w:rsid w:val="0027399C"/>
    <w:rsid w:val="00273D91"/>
    <w:rsid w:val="00273D9C"/>
    <w:rsid w:val="00274025"/>
    <w:rsid w:val="00274CB7"/>
    <w:rsid w:val="0027536F"/>
    <w:rsid w:val="0027596A"/>
    <w:rsid w:val="00275A03"/>
    <w:rsid w:val="00275DDE"/>
    <w:rsid w:val="00275F26"/>
    <w:rsid w:val="00276AE1"/>
    <w:rsid w:val="00276EA6"/>
    <w:rsid w:val="00277D5F"/>
    <w:rsid w:val="002802A2"/>
    <w:rsid w:val="002805F9"/>
    <w:rsid w:val="00280752"/>
    <w:rsid w:val="0028122D"/>
    <w:rsid w:val="002814E6"/>
    <w:rsid w:val="00283717"/>
    <w:rsid w:val="002838B4"/>
    <w:rsid w:val="00283E3E"/>
    <w:rsid w:val="002849CB"/>
    <w:rsid w:val="0028543C"/>
    <w:rsid w:val="00286ABE"/>
    <w:rsid w:val="00286CE0"/>
    <w:rsid w:val="00286DAA"/>
    <w:rsid w:val="00287A72"/>
    <w:rsid w:val="00287AB0"/>
    <w:rsid w:val="00287C47"/>
    <w:rsid w:val="00287CAF"/>
    <w:rsid w:val="00287ECC"/>
    <w:rsid w:val="00290469"/>
    <w:rsid w:val="00290818"/>
    <w:rsid w:val="00290B9C"/>
    <w:rsid w:val="00290FD4"/>
    <w:rsid w:val="00291098"/>
    <w:rsid w:val="002916E1"/>
    <w:rsid w:val="00292410"/>
    <w:rsid w:val="00292895"/>
    <w:rsid w:val="002934DD"/>
    <w:rsid w:val="00293AE4"/>
    <w:rsid w:val="00293C5B"/>
    <w:rsid w:val="00294192"/>
    <w:rsid w:val="002945C7"/>
    <w:rsid w:val="00294C2C"/>
    <w:rsid w:val="0029511E"/>
    <w:rsid w:val="002959BD"/>
    <w:rsid w:val="00295D9E"/>
    <w:rsid w:val="002961C4"/>
    <w:rsid w:val="00296A81"/>
    <w:rsid w:val="0029705C"/>
    <w:rsid w:val="002973E5"/>
    <w:rsid w:val="00297519"/>
    <w:rsid w:val="002976DD"/>
    <w:rsid w:val="00297D25"/>
    <w:rsid w:val="002A0743"/>
    <w:rsid w:val="002A0D43"/>
    <w:rsid w:val="002A139D"/>
    <w:rsid w:val="002A1C97"/>
    <w:rsid w:val="002A2819"/>
    <w:rsid w:val="002A2939"/>
    <w:rsid w:val="002A2CC3"/>
    <w:rsid w:val="002A3EA9"/>
    <w:rsid w:val="002A4909"/>
    <w:rsid w:val="002A4BE3"/>
    <w:rsid w:val="002A54C4"/>
    <w:rsid w:val="002A56C2"/>
    <w:rsid w:val="002A607E"/>
    <w:rsid w:val="002A66E0"/>
    <w:rsid w:val="002A6B17"/>
    <w:rsid w:val="002A707E"/>
    <w:rsid w:val="002A72F0"/>
    <w:rsid w:val="002A7346"/>
    <w:rsid w:val="002A7786"/>
    <w:rsid w:val="002A78BD"/>
    <w:rsid w:val="002A7DFE"/>
    <w:rsid w:val="002B01D0"/>
    <w:rsid w:val="002B032F"/>
    <w:rsid w:val="002B05EE"/>
    <w:rsid w:val="002B0E1A"/>
    <w:rsid w:val="002B2072"/>
    <w:rsid w:val="002B24D5"/>
    <w:rsid w:val="002B26FF"/>
    <w:rsid w:val="002B293B"/>
    <w:rsid w:val="002B2B80"/>
    <w:rsid w:val="002B325A"/>
    <w:rsid w:val="002B3C0A"/>
    <w:rsid w:val="002B45F6"/>
    <w:rsid w:val="002B47A6"/>
    <w:rsid w:val="002B4CAC"/>
    <w:rsid w:val="002B51CB"/>
    <w:rsid w:val="002B5740"/>
    <w:rsid w:val="002B5B1F"/>
    <w:rsid w:val="002B5B7D"/>
    <w:rsid w:val="002B6103"/>
    <w:rsid w:val="002B6759"/>
    <w:rsid w:val="002B67F6"/>
    <w:rsid w:val="002B6A50"/>
    <w:rsid w:val="002B6DD8"/>
    <w:rsid w:val="002B7D82"/>
    <w:rsid w:val="002B7E9A"/>
    <w:rsid w:val="002C072A"/>
    <w:rsid w:val="002C09F0"/>
    <w:rsid w:val="002C1D56"/>
    <w:rsid w:val="002C1E7F"/>
    <w:rsid w:val="002C32D9"/>
    <w:rsid w:val="002C35C6"/>
    <w:rsid w:val="002C3F75"/>
    <w:rsid w:val="002C41B8"/>
    <w:rsid w:val="002C479D"/>
    <w:rsid w:val="002C4BF8"/>
    <w:rsid w:val="002C53F2"/>
    <w:rsid w:val="002C64E6"/>
    <w:rsid w:val="002C6725"/>
    <w:rsid w:val="002C7AF5"/>
    <w:rsid w:val="002C7D5B"/>
    <w:rsid w:val="002D0205"/>
    <w:rsid w:val="002D1A84"/>
    <w:rsid w:val="002D1F27"/>
    <w:rsid w:val="002D2218"/>
    <w:rsid w:val="002D2879"/>
    <w:rsid w:val="002D30E9"/>
    <w:rsid w:val="002D3B47"/>
    <w:rsid w:val="002D3CFB"/>
    <w:rsid w:val="002D4B6D"/>
    <w:rsid w:val="002D54FA"/>
    <w:rsid w:val="002D5D82"/>
    <w:rsid w:val="002D6488"/>
    <w:rsid w:val="002D6608"/>
    <w:rsid w:val="002D6769"/>
    <w:rsid w:val="002D71D0"/>
    <w:rsid w:val="002D73B4"/>
    <w:rsid w:val="002D757E"/>
    <w:rsid w:val="002D7A77"/>
    <w:rsid w:val="002E12ED"/>
    <w:rsid w:val="002E1F9A"/>
    <w:rsid w:val="002E2876"/>
    <w:rsid w:val="002E28CF"/>
    <w:rsid w:val="002E2B6A"/>
    <w:rsid w:val="002E31B5"/>
    <w:rsid w:val="002E360E"/>
    <w:rsid w:val="002E3D14"/>
    <w:rsid w:val="002E4D9C"/>
    <w:rsid w:val="002E5615"/>
    <w:rsid w:val="002E57E7"/>
    <w:rsid w:val="002E5FA4"/>
    <w:rsid w:val="002E6326"/>
    <w:rsid w:val="002E6699"/>
    <w:rsid w:val="002E6756"/>
    <w:rsid w:val="002E689B"/>
    <w:rsid w:val="002E6CF9"/>
    <w:rsid w:val="002E704C"/>
    <w:rsid w:val="002E7946"/>
    <w:rsid w:val="002E7ED4"/>
    <w:rsid w:val="002F1301"/>
    <w:rsid w:val="002F1B74"/>
    <w:rsid w:val="002F1F36"/>
    <w:rsid w:val="002F24E7"/>
    <w:rsid w:val="002F25AE"/>
    <w:rsid w:val="002F2B33"/>
    <w:rsid w:val="002F356E"/>
    <w:rsid w:val="002F39DE"/>
    <w:rsid w:val="002F3DDD"/>
    <w:rsid w:val="002F3F02"/>
    <w:rsid w:val="002F3F9E"/>
    <w:rsid w:val="002F404D"/>
    <w:rsid w:val="002F4649"/>
    <w:rsid w:val="002F52DD"/>
    <w:rsid w:val="002F581F"/>
    <w:rsid w:val="002F58B4"/>
    <w:rsid w:val="002F595D"/>
    <w:rsid w:val="002F6160"/>
    <w:rsid w:val="002F6231"/>
    <w:rsid w:val="002F66D1"/>
    <w:rsid w:val="002F6A42"/>
    <w:rsid w:val="002F6B96"/>
    <w:rsid w:val="002F6EBE"/>
    <w:rsid w:val="002F77FB"/>
    <w:rsid w:val="002F7E06"/>
    <w:rsid w:val="003009CA"/>
    <w:rsid w:val="00301A24"/>
    <w:rsid w:val="00301D5F"/>
    <w:rsid w:val="003024A2"/>
    <w:rsid w:val="00305214"/>
    <w:rsid w:val="0030525F"/>
    <w:rsid w:val="0030526F"/>
    <w:rsid w:val="00305726"/>
    <w:rsid w:val="00305BD9"/>
    <w:rsid w:val="00305C72"/>
    <w:rsid w:val="00306345"/>
    <w:rsid w:val="0030656E"/>
    <w:rsid w:val="00306B4E"/>
    <w:rsid w:val="00306F94"/>
    <w:rsid w:val="00307770"/>
    <w:rsid w:val="003102AF"/>
    <w:rsid w:val="003112E1"/>
    <w:rsid w:val="003119BA"/>
    <w:rsid w:val="003120D2"/>
    <w:rsid w:val="003123B1"/>
    <w:rsid w:val="003126BD"/>
    <w:rsid w:val="00313D85"/>
    <w:rsid w:val="003144F5"/>
    <w:rsid w:val="00314ECE"/>
    <w:rsid w:val="00314F09"/>
    <w:rsid w:val="00315033"/>
    <w:rsid w:val="0031510D"/>
    <w:rsid w:val="003154AA"/>
    <w:rsid w:val="00315895"/>
    <w:rsid w:val="00315B1F"/>
    <w:rsid w:val="00315D7F"/>
    <w:rsid w:val="003164C7"/>
    <w:rsid w:val="003164F1"/>
    <w:rsid w:val="0031683A"/>
    <w:rsid w:val="00317440"/>
    <w:rsid w:val="00317618"/>
    <w:rsid w:val="003177D9"/>
    <w:rsid w:val="00317C91"/>
    <w:rsid w:val="00317F12"/>
    <w:rsid w:val="00321256"/>
    <w:rsid w:val="0032137F"/>
    <w:rsid w:val="00321526"/>
    <w:rsid w:val="00321B94"/>
    <w:rsid w:val="003224E2"/>
    <w:rsid w:val="00322591"/>
    <w:rsid w:val="003226AD"/>
    <w:rsid w:val="003229F0"/>
    <w:rsid w:val="00323177"/>
    <w:rsid w:val="003231B0"/>
    <w:rsid w:val="003231FB"/>
    <w:rsid w:val="00323C7A"/>
    <w:rsid w:val="003242A6"/>
    <w:rsid w:val="00324684"/>
    <w:rsid w:val="0032486C"/>
    <w:rsid w:val="00325640"/>
    <w:rsid w:val="00325E70"/>
    <w:rsid w:val="0032645F"/>
    <w:rsid w:val="003267FF"/>
    <w:rsid w:val="00326809"/>
    <w:rsid w:val="00326ACD"/>
    <w:rsid w:val="00326B7D"/>
    <w:rsid w:val="00326BEE"/>
    <w:rsid w:val="0032799B"/>
    <w:rsid w:val="00327EF4"/>
    <w:rsid w:val="00330961"/>
    <w:rsid w:val="00330D24"/>
    <w:rsid w:val="00330D33"/>
    <w:rsid w:val="003310A1"/>
    <w:rsid w:val="0033176E"/>
    <w:rsid w:val="00331D3E"/>
    <w:rsid w:val="00332159"/>
    <w:rsid w:val="003321B2"/>
    <w:rsid w:val="00332B52"/>
    <w:rsid w:val="0033311D"/>
    <w:rsid w:val="00333464"/>
    <w:rsid w:val="00333EE3"/>
    <w:rsid w:val="00334227"/>
    <w:rsid w:val="00334979"/>
    <w:rsid w:val="003351F8"/>
    <w:rsid w:val="00335429"/>
    <w:rsid w:val="00335609"/>
    <w:rsid w:val="00335CC4"/>
    <w:rsid w:val="0033607D"/>
    <w:rsid w:val="00336123"/>
    <w:rsid w:val="00336646"/>
    <w:rsid w:val="003367CF"/>
    <w:rsid w:val="00336987"/>
    <w:rsid w:val="00336D9C"/>
    <w:rsid w:val="00336D9D"/>
    <w:rsid w:val="0033747B"/>
    <w:rsid w:val="00337606"/>
    <w:rsid w:val="003409B8"/>
    <w:rsid w:val="00340D5F"/>
    <w:rsid w:val="003413FB"/>
    <w:rsid w:val="00341BD5"/>
    <w:rsid w:val="00342354"/>
    <w:rsid w:val="00342774"/>
    <w:rsid w:val="00343143"/>
    <w:rsid w:val="00343451"/>
    <w:rsid w:val="00343808"/>
    <w:rsid w:val="003439B7"/>
    <w:rsid w:val="0034453A"/>
    <w:rsid w:val="0034453E"/>
    <w:rsid w:val="00344A3E"/>
    <w:rsid w:val="00344C82"/>
    <w:rsid w:val="00344D88"/>
    <w:rsid w:val="00345433"/>
    <w:rsid w:val="00345A47"/>
    <w:rsid w:val="00345B9E"/>
    <w:rsid w:val="00345EFC"/>
    <w:rsid w:val="003466F0"/>
    <w:rsid w:val="00346D21"/>
    <w:rsid w:val="00347951"/>
    <w:rsid w:val="00347C48"/>
    <w:rsid w:val="00347E6A"/>
    <w:rsid w:val="00347FF6"/>
    <w:rsid w:val="0035007A"/>
    <w:rsid w:val="003500F6"/>
    <w:rsid w:val="00350D13"/>
    <w:rsid w:val="00351ACF"/>
    <w:rsid w:val="00352205"/>
    <w:rsid w:val="00352869"/>
    <w:rsid w:val="0035430D"/>
    <w:rsid w:val="00354323"/>
    <w:rsid w:val="003545DE"/>
    <w:rsid w:val="00354813"/>
    <w:rsid w:val="00354A6F"/>
    <w:rsid w:val="00354BC8"/>
    <w:rsid w:val="00355A4B"/>
    <w:rsid w:val="00356451"/>
    <w:rsid w:val="003564FD"/>
    <w:rsid w:val="00356BB8"/>
    <w:rsid w:val="003577F0"/>
    <w:rsid w:val="0036050E"/>
    <w:rsid w:val="003608AE"/>
    <w:rsid w:val="00360D8E"/>
    <w:rsid w:val="00360F5A"/>
    <w:rsid w:val="00360FB7"/>
    <w:rsid w:val="003613DF"/>
    <w:rsid w:val="0036173D"/>
    <w:rsid w:val="0036229C"/>
    <w:rsid w:val="00363152"/>
    <w:rsid w:val="003647AB"/>
    <w:rsid w:val="00365090"/>
    <w:rsid w:val="0036548D"/>
    <w:rsid w:val="00365B82"/>
    <w:rsid w:val="00365D10"/>
    <w:rsid w:val="003660B7"/>
    <w:rsid w:val="003663AA"/>
    <w:rsid w:val="00366694"/>
    <w:rsid w:val="0036684D"/>
    <w:rsid w:val="00366ADB"/>
    <w:rsid w:val="003674E4"/>
    <w:rsid w:val="003679CF"/>
    <w:rsid w:val="00367CC0"/>
    <w:rsid w:val="00367D3D"/>
    <w:rsid w:val="0037023F"/>
    <w:rsid w:val="00370417"/>
    <w:rsid w:val="003708FB"/>
    <w:rsid w:val="00370B81"/>
    <w:rsid w:val="00370C9B"/>
    <w:rsid w:val="00370D2E"/>
    <w:rsid w:val="00370E6A"/>
    <w:rsid w:val="00371D6B"/>
    <w:rsid w:val="00372055"/>
    <w:rsid w:val="003733E4"/>
    <w:rsid w:val="00373B3C"/>
    <w:rsid w:val="00373E01"/>
    <w:rsid w:val="0037437E"/>
    <w:rsid w:val="00375695"/>
    <w:rsid w:val="00375B1D"/>
    <w:rsid w:val="0037611B"/>
    <w:rsid w:val="003761D6"/>
    <w:rsid w:val="003766B6"/>
    <w:rsid w:val="00376B79"/>
    <w:rsid w:val="00377B8A"/>
    <w:rsid w:val="00380120"/>
    <w:rsid w:val="003808B8"/>
    <w:rsid w:val="00380E0D"/>
    <w:rsid w:val="00380E95"/>
    <w:rsid w:val="00381382"/>
    <w:rsid w:val="00381BD5"/>
    <w:rsid w:val="00381F02"/>
    <w:rsid w:val="00382652"/>
    <w:rsid w:val="00382B5A"/>
    <w:rsid w:val="00383535"/>
    <w:rsid w:val="00383B07"/>
    <w:rsid w:val="00383BFC"/>
    <w:rsid w:val="0038557B"/>
    <w:rsid w:val="003855CC"/>
    <w:rsid w:val="003858EE"/>
    <w:rsid w:val="00385C47"/>
    <w:rsid w:val="0038620B"/>
    <w:rsid w:val="00386F37"/>
    <w:rsid w:val="00387923"/>
    <w:rsid w:val="00391401"/>
    <w:rsid w:val="003915BB"/>
    <w:rsid w:val="00391DA8"/>
    <w:rsid w:val="0039207E"/>
    <w:rsid w:val="00392AAE"/>
    <w:rsid w:val="00393A08"/>
    <w:rsid w:val="00393A33"/>
    <w:rsid w:val="0039410D"/>
    <w:rsid w:val="003941C8"/>
    <w:rsid w:val="00395308"/>
    <w:rsid w:val="00395C3A"/>
    <w:rsid w:val="003969AD"/>
    <w:rsid w:val="00396B21"/>
    <w:rsid w:val="00397002"/>
    <w:rsid w:val="003972D3"/>
    <w:rsid w:val="00397A42"/>
    <w:rsid w:val="003A089C"/>
    <w:rsid w:val="003A0A74"/>
    <w:rsid w:val="003A0C62"/>
    <w:rsid w:val="003A13D6"/>
    <w:rsid w:val="003A1AEE"/>
    <w:rsid w:val="003A1B60"/>
    <w:rsid w:val="003A1DC1"/>
    <w:rsid w:val="003A1EE0"/>
    <w:rsid w:val="003A2266"/>
    <w:rsid w:val="003A22F9"/>
    <w:rsid w:val="003A2434"/>
    <w:rsid w:val="003A2E56"/>
    <w:rsid w:val="003A310C"/>
    <w:rsid w:val="003A3307"/>
    <w:rsid w:val="003A336D"/>
    <w:rsid w:val="003A37B0"/>
    <w:rsid w:val="003A3B45"/>
    <w:rsid w:val="003A3F4C"/>
    <w:rsid w:val="003A407A"/>
    <w:rsid w:val="003A4654"/>
    <w:rsid w:val="003A5673"/>
    <w:rsid w:val="003A57B7"/>
    <w:rsid w:val="003A5A33"/>
    <w:rsid w:val="003A5B63"/>
    <w:rsid w:val="003A5F14"/>
    <w:rsid w:val="003A60E1"/>
    <w:rsid w:val="003B07C7"/>
    <w:rsid w:val="003B126D"/>
    <w:rsid w:val="003B1375"/>
    <w:rsid w:val="003B1505"/>
    <w:rsid w:val="003B174D"/>
    <w:rsid w:val="003B1A2F"/>
    <w:rsid w:val="003B2285"/>
    <w:rsid w:val="003B2F41"/>
    <w:rsid w:val="003B32A6"/>
    <w:rsid w:val="003B339B"/>
    <w:rsid w:val="003B33B2"/>
    <w:rsid w:val="003B34FB"/>
    <w:rsid w:val="003B3E08"/>
    <w:rsid w:val="003B4E3C"/>
    <w:rsid w:val="003B5778"/>
    <w:rsid w:val="003B5D2F"/>
    <w:rsid w:val="003B5FAE"/>
    <w:rsid w:val="003B67F7"/>
    <w:rsid w:val="003B752D"/>
    <w:rsid w:val="003B7537"/>
    <w:rsid w:val="003B766E"/>
    <w:rsid w:val="003B782E"/>
    <w:rsid w:val="003B7F06"/>
    <w:rsid w:val="003C0594"/>
    <w:rsid w:val="003C10C9"/>
    <w:rsid w:val="003C205F"/>
    <w:rsid w:val="003C2CA6"/>
    <w:rsid w:val="003C3161"/>
    <w:rsid w:val="003C3163"/>
    <w:rsid w:val="003C32EB"/>
    <w:rsid w:val="003C3955"/>
    <w:rsid w:val="003C3BC1"/>
    <w:rsid w:val="003C444A"/>
    <w:rsid w:val="003C449A"/>
    <w:rsid w:val="003C457F"/>
    <w:rsid w:val="003C4A7A"/>
    <w:rsid w:val="003C5184"/>
    <w:rsid w:val="003C5688"/>
    <w:rsid w:val="003C5B1B"/>
    <w:rsid w:val="003C6375"/>
    <w:rsid w:val="003C664B"/>
    <w:rsid w:val="003C699B"/>
    <w:rsid w:val="003C764E"/>
    <w:rsid w:val="003C7691"/>
    <w:rsid w:val="003C7858"/>
    <w:rsid w:val="003C7BC3"/>
    <w:rsid w:val="003D0380"/>
    <w:rsid w:val="003D0BAB"/>
    <w:rsid w:val="003D1326"/>
    <w:rsid w:val="003D2567"/>
    <w:rsid w:val="003D278B"/>
    <w:rsid w:val="003D28D1"/>
    <w:rsid w:val="003D2ADF"/>
    <w:rsid w:val="003D2FBA"/>
    <w:rsid w:val="003D3095"/>
    <w:rsid w:val="003D3E21"/>
    <w:rsid w:val="003D3E68"/>
    <w:rsid w:val="003D4502"/>
    <w:rsid w:val="003D4570"/>
    <w:rsid w:val="003D4B6E"/>
    <w:rsid w:val="003D4E57"/>
    <w:rsid w:val="003D4F4D"/>
    <w:rsid w:val="003D54A9"/>
    <w:rsid w:val="003D5A2C"/>
    <w:rsid w:val="003D5C91"/>
    <w:rsid w:val="003D5DD1"/>
    <w:rsid w:val="003D5FD1"/>
    <w:rsid w:val="003D6108"/>
    <w:rsid w:val="003D63C9"/>
    <w:rsid w:val="003D6490"/>
    <w:rsid w:val="003D774F"/>
    <w:rsid w:val="003D7D8B"/>
    <w:rsid w:val="003D7F0E"/>
    <w:rsid w:val="003E2997"/>
    <w:rsid w:val="003E2DA7"/>
    <w:rsid w:val="003E3C99"/>
    <w:rsid w:val="003E3CE1"/>
    <w:rsid w:val="003E458E"/>
    <w:rsid w:val="003E574F"/>
    <w:rsid w:val="003E6485"/>
    <w:rsid w:val="003E6A9A"/>
    <w:rsid w:val="003E6AF5"/>
    <w:rsid w:val="003E7D6D"/>
    <w:rsid w:val="003E7DBF"/>
    <w:rsid w:val="003F01C1"/>
    <w:rsid w:val="003F0893"/>
    <w:rsid w:val="003F0BD8"/>
    <w:rsid w:val="003F10E7"/>
    <w:rsid w:val="003F209B"/>
    <w:rsid w:val="003F350B"/>
    <w:rsid w:val="003F4BB8"/>
    <w:rsid w:val="003F4D27"/>
    <w:rsid w:val="003F50A0"/>
    <w:rsid w:val="003F50C7"/>
    <w:rsid w:val="003F54C4"/>
    <w:rsid w:val="003F5A90"/>
    <w:rsid w:val="003F6173"/>
    <w:rsid w:val="003F678A"/>
    <w:rsid w:val="003F6BF2"/>
    <w:rsid w:val="003F6C83"/>
    <w:rsid w:val="003F6F26"/>
    <w:rsid w:val="003F78D6"/>
    <w:rsid w:val="003F7AC5"/>
    <w:rsid w:val="004003EE"/>
    <w:rsid w:val="00400808"/>
    <w:rsid w:val="00400A10"/>
    <w:rsid w:val="00400A3F"/>
    <w:rsid w:val="00401197"/>
    <w:rsid w:val="00401759"/>
    <w:rsid w:val="00401A10"/>
    <w:rsid w:val="00401B82"/>
    <w:rsid w:val="00402982"/>
    <w:rsid w:val="004034CF"/>
    <w:rsid w:val="0040435C"/>
    <w:rsid w:val="00404504"/>
    <w:rsid w:val="00404515"/>
    <w:rsid w:val="00404EF3"/>
    <w:rsid w:val="004051C0"/>
    <w:rsid w:val="0040770C"/>
    <w:rsid w:val="0041036B"/>
    <w:rsid w:val="00410386"/>
    <w:rsid w:val="00410458"/>
    <w:rsid w:val="0041047A"/>
    <w:rsid w:val="00410B8E"/>
    <w:rsid w:val="00410D7F"/>
    <w:rsid w:val="00410E26"/>
    <w:rsid w:val="00411D8F"/>
    <w:rsid w:val="00412133"/>
    <w:rsid w:val="0041222C"/>
    <w:rsid w:val="0041417C"/>
    <w:rsid w:val="00414535"/>
    <w:rsid w:val="004147EE"/>
    <w:rsid w:val="00414B18"/>
    <w:rsid w:val="004156C2"/>
    <w:rsid w:val="00416040"/>
    <w:rsid w:val="004165A1"/>
    <w:rsid w:val="00416802"/>
    <w:rsid w:val="00416B41"/>
    <w:rsid w:val="00416ECF"/>
    <w:rsid w:val="004173F1"/>
    <w:rsid w:val="004177F5"/>
    <w:rsid w:val="00417C36"/>
    <w:rsid w:val="00420218"/>
    <w:rsid w:val="0042087A"/>
    <w:rsid w:val="00420A74"/>
    <w:rsid w:val="004211DA"/>
    <w:rsid w:val="004212DF"/>
    <w:rsid w:val="00422388"/>
    <w:rsid w:val="004224F2"/>
    <w:rsid w:val="00422627"/>
    <w:rsid w:val="004226B5"/>
    <w:rsid w:val="00422E47"/>
    <w:rsid w:val="004230C5"/>
    <w:rsid w:val="004230D9"/>
    <w:rsid w:val="0042316F"/>
    <w:rsid w:val="00423254"/>
    <w:rsid w:val="00423540"/>
    <w:rsid w:val="004235D9"/>
    <w:rsid w:val="00423F1B"/>
    <w:rsid w:val="00424790"/>
    <w:rsid w:val="00424A72"/>
    <w:rsid w:val="00424C38"/>
    <w:rsid w:val="00425DC2"/>
    <w:rsid w:val="00425E62"/>
    <w:rsid w:val="00426733"/>
    <w:rsid w:val="00426A52"/>
    <w:rsid w:val="00426A68"/>
    <w:rsid w:val="004273B7"/>
    <w:rsid w:val="0043100F"/>
    <w:rsid w:val="004310F1"/>
    <w:rsid w:val="004323D8"/>
    <w:rsid w:val="004333AA"/>
    <w:rsid w:val="00433BD7"/>
    <w:rsid w:val="00433F72"/>
    <w:rsid w:val="004341A6"/>
    <w:rsid w:val="004348EB"/>
    <w:rsid w:val="00435017"/>
    <w:rsid w:val="004357D0"/>
    <w:rsid w:val="00435E7C"/>
    <w:rsid w:val="004362F3"/>
    <w:rsid w:val="004364C0"/>
    <w:rsid w:val="00436FCE"/>
    <w:rsid w:val="00437098"/>
    <w:rsid w:val="00437325"/>
    <w:rsid w:val="004373CF"/>
    <w:rsid w:val="00437E08"/>
    <w:rsid w:val="00440052"/>
    <w:rsid w:val="0044036C"/>
    <w:rsid w:val="004404C9"/>
    <w:rsid w:val="00440990"/>
    <w:rsid w:val="00440AE2"/>
    <w:rsid w:val="00441078"/>
    <w:rsid w:val="00441509"/>
    <w:rsid w:val="00441654"/>
    <w:rsid w:val="004417A5"/>
    <w:rsid w:val="00441858"/>
    <w:rsid w:val="00442401"/>
    <w:rsid w:val="00442498"/>
    <w:rsid w:val="00442995"/>
    <w:rsid w:val="00442D23"/>
    <w:rsid w:val="00442FB5"/>
    <w:rsid w:val="00443A0E"/>
    <w:rsid w:val="00443A86"/>
    <w:rsid w:val="0044486A"/>
    <w:rsid w:val="00444A48"/>
    <w:rsid w:val="00444FE5"/>
    <w:rsid w:val="004452BB"/>
    <w:rsid w:val="00445CC6"/>
    <w:rsid w:val="00446273"/>
    <w:rsid w:val="00446886"/>
    <w:rsid w:val="00446E01"/>
    <w:rsid w:val="00447CC9"/>
    <w:rsid w:val="0045005C"/>
    <w:rsid w:val="00450096"/>
    <w:rsid w:val="00450283"/>
    <w:rsid w:val="0045039F"/>
    <w:rsid w:val="0045182C"/>
    <w:rsid w:val="004529EE"/>
    <w:rsid w:val="00452F9C"/>
    <w:rsid w:val="004533A1"/>
    <w:rsid w:val="00454597"/>
    <w:rsid w:val="004545FD"/>
    <w:rsid w:val="00454969"/>
    <w:rsid w:val="00454F7A"/>
    <w:rsid w:val="0045517B"/>
    <w:rsid w:val="0045527D"/>
    <w:rsid w:val="00456290"/>
    <w:rsid w:val="004568A4"/>
    <w:rsid w:val="00457322"/>
    <w:rsid w:val="0045765F"/>
    <w:rsid w:val="00460346"/>
    <w:rsid w:val="0046073B"/>
    <w:rsid w:val="00461015"/>
    <w:rsid w:val="004613A4"/>
    <w:rsid w:val="004624E1"/>
    <w:rsid w:val="00462669"/>
    <w:rsid w:val="004626B9"/>
    <w:rsid w:val="00462F8B"/>
    <w:rsid w:val="004633DB"/>
    <w:rsid w:val="00464A38"/>
    <w:rsid w:val="004651AD"/>
    <w:rsid w:val="00465406"/>
    <w:rsid w:val="0046561A"/>
    <w:rsid w:val="004669A0"/>
    <w:rsid w:val="0046774E"/>
    <w:rsid w:val="004677F2"/>
    <w:rsid w:val="00467A02"/>
    <w:rsid w:val="00467B33"/>
    <w:rsid w:val="00467D70"/>
    <w:rsid w:val="00470366"/>
    <w:rsid w:val="00470496"/>
    <w:rsid w:val="00470510"/>
    <w:rsid w:val="00470EFF"/>
    <w:rsid w:val="0047121E"/>
    <w:rsid w:val="004713FE"/>
    <w:rsid w:val="00471B6C"/>
    <w:rsid w:val="00471C84"/>
    <w:rsid w:val="00471DC4"/>
    <w:rsid w:val="00471F85"/>
    <w:rsid w:val="0047211D"/>
    <w:rsid w:val="0047211F"/>
    <w:rsid w:val="004721CC"/>
    <w:rsid w:val="00472239"/>
    <w:rsid w:val="004724D3"/>
    <w:rsid w:val="00472808"/>
    <w:rsid w:val="00472BC8"/>
    <w:rsid w:val="00473E42"/>
    <w:rsid w:val="004749DC"/>
    <w:rsid w:val="0047529E"/>
    <w:rsid w:val="00475E7C"/>
    <w:rsid w:val="00475F16"/>
    <w:rsid w:val="004763C3"/>
    <w:rsid w:val="00476458"/>
    <w:rsid w:val="00476A6E"/>
    <w:rsid w:val="0047781E"/>
    <w:rsid w:val="00477AE4"/>
    <w:rsid w:val="00480BBC"/>
    <w:rsid w:val="004818F8"/>
    <w:rsid w:val="00481C83"/>
    <w:rsid w:val="00482929"/>
    <w:rsid w:val="00482F3A"/>
    <w:rsid w:val="00482F69"/>
    <w:rsid w:val="004833B6"/>
    <w:rsid w:val="00483A7A"/>
    <w:rsid w:val="00483AE9"/>
    <w:rsid w:val="0048401E"/>
    <w:rsid w:val="004845A1"/>
    <w:rsid w:val="0048586C"/>
    <w:rsid w:val="00485B39"/>
    <w:rsid w:val="00486404"/>
    <w:rsid w:val="00486726"/>
    <w:rsid w:val="0048719F"/>
    <w:rsid w:val="004871AC"/>
    <w:rsid w:val="00487B47"/>
    <w:rsid w:val="004909D7"/>
    <w:rsid w:val="00490E9C"/>
    <w:rsid w:val="00490EE2"/>
    <w:rsid w:val="00491037"/>
    <w:rsid w:val="00491070"/>
    <w:rsid w:val="004918AB"/>
    <w:rsid w:val="00492296"/>
    <w:rsid w:val="004923A1"/>
    <w:rsid w:val="0049297B"/>
    <w:rsid w:val="00492AE3"/>
    <w:rsid w:val="0049480C"/>
    <w:rsid w:val="00494AFB"/>
    <w:rsid w:val="0049684D"/>
    <w:rsid w:val="00497315"/>
    <w:rsid w:val="00497593"/>
    <w:rsid w:val="00497F88"/>
    <w:rsid w:val="004A0876"/>
    <w:rsid w:val="004A0D0D"/>
    <w:rsid w:val="004A125D"/>
    <w:rsid w:val="004A163B"/>
    <w:rsid w:val="004A1F89"/>
    <w:rsid w:val="004A26B2"/>
    <w:rsid w:val="004A30BE"/>
    <w:rsid w:val="004A34A1"/>
    <w:rsid w:val="004A3A05"/>
    <w:rsid w:val="004A4803"/>
    <w:rsid w:val="004A4829"/>
    <w:rsid w:val="004A4D66"/>
    <w:rsid w:val="004A6830"/>
    <w:rsid w:val="004A69CF"/>
    <w:rsid w:val="004A727C"/>
    <w:rsid w:val="004A73E9"/>
    <w:rsid w:val="004A74E4"/>
    <w:rsid w:val="004A75C8"/>
    <w:rsid w:val="004A75D5"/>
    <w:rsid w:val="004A7ECE"/>
    <w:rsid w:val="004B046E"/>
    <w:rsid w:val="004B09D5"/>
    <w:rsid w:val="004B0D03"/>
    <w:rsid w:val="004B0D37"/>
    <w:rsid w:val="004B12C0"/>
    <w:rsid w:val="004B1AA5"/>
    <w:rsid w:val="004B29B8"/>
    <w:rsid w:val="004B29F9"/>
    <w:rsid w:val="004B3CE4"/>
    <w:rsid w:val="004B4069"/>
    <w:rsid w:val="004B41BE"/>
    <w:rsid w:val="004B452C"/>
    <w:rsid w:val="004B4AB9"/>
    <w:rsid w:val="004B4E24"/>
    <w:rsid w:val="004B5684"/>
    <w:rsid w:val="004B5E9D"/>
    <w:rsid w:val="004B6961"/>
    <w:rsid w:val="004B6CEC"/>
    <w:rsid w:val="004B78F3"/>
    <w:rsid w:val="004C02CF"/>
    <w:rsid w:val="004C0A4E"/>
    <w:rsid w:val="004C109D"/>
    <w:rsid w:val="004C12C4"/>
    <w:rsid w:val="004C12CF"/>
    <w:rsid w:val="004C1424"/>
    <w:rsid w:val="004C1D3C"/>
    <w:rsid w:val="004C2075"/>
    <w:rsid w:val="004C37A2"/>
    <w:rsid w:val="004C3BB5"/>
    <w:rsid w:val="004C3E37"/>
    <w:rsid w:val="004C4323"/>
    <w:rsid w:val="004C487B"/>
    <w:rsid w:val="004C4AE4"/>
    <w:rsid w:val="004C4C49"/>
    <w:rsid w:val="004C5015"/>
    <w:rsid w:val="004C5152"/>
    <w:rsid w:val="004C51AD"/>
    <w:rsid w:val="004C5910"/>
    <w:rsid w:val="004C5AB2"/>
    <w:rsid w:val="004C6030"/>
    <w:rsid w:val="004C60EF"/>
    <w:rsid w:val="004C611C"/>
    <w:rsid w:val="004C6481"/>
    <w:rsid w:val="004C64F2"/>
    <w:rsid w:val="004C7014"/>
    <w:rsid w:val="004C7033"/>
    <w:rsid w:val="004C77D1"/>
    <w:rsid w:val="004C7EF1"/>
    <w:rsid w:val="004D02ED"/>
    <w:rsid w:val="004D08FD"/>
    <w:rsid w:val="004D0CE9"/>
    <w:rsid w:val="004D0DCD"/>
    <w:rsid w:val="004D2076"/>
    <w:rsid w:val="004D2645"/>
    <w:rsid w:val="004D2F69"/>
    <w:rsid w:val="004D3323"/>
    <w:rsid w:val="004D359B"/>
    <w:rsid w:val="004D36D5"/>
    <w:rsid w:val="004D3DD9"/>
    <w:rsid w:val="004D3FC2"/>
    <w:rsid w:val="004D4238"/>
    <w:rsid w:val="004D4262"/>
    <w:rsid w:val="004D44B3"/>
    <w:rsid w:val="004D4AEE"/>
    <w:rsid w:val="004D4C80"/>
    <w:rsid w:val="004D5480"/>
    <w:rsid w:val="004D5F15"/>
    <w:rsid w:val="004D606A"/>
    <w:rsid w:val="004D6EEA"/>
    <w:rsid w:val="004E0008"/>
    <w:rsid w:val="004E0BD5"/>
    <w:rsid w:val="004E11D6"/>
    <w:rsid w:val="004E1454"/>
    <w:rsid w:val="004E1CD4"/>
    <w:rsid w:val="004E1E12"/>
    <w:rsid w:val="004E2096"/>
    <w:rsid w:val="004E2A01"/>
    <w:rsid w:val="004E2B5C"/>
    <w:rsid w:val="004E2F3B"/>
    <w:rsid w:val="004E3456"/>
    <w:rsid w:val="004E3886"/>
    <w:rsid w:val="004E39E5"/>
    <w:rsid w:val="004E3FD7"/>
    <w:rsid w:val="004E46E9"/>
    <w:rsid w:val="004E534E"/>
    <w:rsid w:val="004E5B69"/>
    <w:rsid w:val="004E60B3"/>
    <w:rsid w:val="004E6CAD"/>
    <w:rsid w:val="004E745E"/>
    <w:rsid w:val="004F064C"/>
    <w:rsid w:val="004F09E7"/>
    <w:rsid w:val="004F0D64"/>
    <w:rsid w:val="004F0EAF"/>
    <w:rsid w:val="004F2141"/>
    <w:rsid w:val="004F24BD"/>
    <w:rsid w:val="004F2635"/>
    <w:rsid w:val="004F26FC"/>
    <w:rsid w:val="004F29D4"/>
    <w:rsid w:val="004F395D"/>
    <w:rsid w:val="004F39E3"/>
    <w:rsid w:val="004F4AE3"/>
    <w:rsid w:val="004F5560"/>
    <w:rsid w:val="004F5B08"/>
    <w:rsid w:val="004F5C0D"/>
    <w:rsid w:val="004F5EF0"/>
    <w:rsid w:val="004F6030"/>
    <w:rsid w:val="004F6249"/>
    <w:rsid w:val="004F6705"/>
    <w:rsid w:val="004F671D"/>
    <w:rsid w:val="004F6F64"/>
    <w:rsid w:val="004F6FC6"/>
    <w:rsid w:val="004F7898"/>
    <w:rsid w:val="004F7F05"/>
    <w:rsid w:val="004F7FDB"/>
    <w:rsid w:val="00500CE5"/>
    <w:rsid w:val="00501310"/>
    <w:rsid w:val="00501DAD"/>
    <w:rsid w:val="00501E6C"/>
    <w:rsid w:val="005020D0"/>
    <w:rsid w:val="005022FD"/>
    <w:rsid w:val="0050258A"/>
    <w:rsid w:val="0050259B"/>
    <w:rsid w:val="00502926"/>
    <w:rsid w:val="00502B11"/>
    <w:rsid w:val="00502BB5"/>
    <w:rsid w:val="005033DF"/>
    <w:rsid w:val="00503E48"/>
    <w:rsid w:val="00503E70"/>
    <w:rsid w:val="00503E94"/>
    <w:rsid w:val="00504116"/>
    <w:rsid w:val="00504AEA"/>
    <w:rsid w:val="00504B4C"/>
    <w:rsid w:val="005057A6"/>
    <w:rsid w:val="00506443"/>
    <w:rsid w:val="00506507"/>
    <w:rsid w:val="00506A0C"/>
    <w:rsid w:val="00507177"/>
    <w:rsid w:val="00507205"/>
    <w:rsid w:val="0050741E"/>
    <w:rsid w:val="005078B2"/>
    <w:rsid w:val="005078C1"/>
    <w:rsid w:val="00507B8C"/>
    <w:rsid w:val="00507E76"/>
    <w:rsid w:val="005100F2"/>
    <w:rsid w:val="005101B6"/>
    <w:rsid w:val="005106F4"/>
    <w:rsid w:val="0051091E"/>
    <w:rsid w:val="005110DB"/>
    <w:rsid w:val="00511458"/>
    <w:rsid w:val="00512BBA"/>
    <w:rsid w:val="00512EF9"/>
    <w:rsid w:val="005150A2"/>
    <w:rsid w:val="00515B20"/>
    <w:rsid w:val="0051604B"/>
    <w:rsid w:val="00516CA9"/>
    <w:rsid w:val="00516DBE"/>
    <w:rsid w:val="005170E9"/>
    <w:rsid w:val="00517575"/>
    <w:rsid w:val="0051773F"/>
    <w:rsid w:val="005177DB"/>
    <w:rsid w:val="005178C3"/>
    <w:rsid w:val="0052017B"/>
    <w:rsid w:val="00520307"/>
    <w:rsid w:val="005203DD"/>
    <w:rsid w:val="0052060A"/>
    <w:rsid w:val="00520758"/>
    <w:rsid w:val="00520E07"/>
    <w:rsid w:val="0052112F"/>
    <w:rsid w:val="0052117A"/>
    <w:rsid w:val="005211C7"/>
    <w:rsid w:val="00521F34"/>
    <w:rsid w:val="00522016"/>
    <w:rsid w:val="00522B20"/>
    <w:rsid w:val="00523282"/>
    <w:rsid w:val="00523633"/>
    <w:rsid w:val="00524142"/>
    <w:rsid w:val="00524209"/>
    <w:rsid w:val="00524857"/>
    <w:rsid w:val="00524D9F"/>
    <w:rsid w:val="00524F5B"/>
    <w:rsid w:val="0052506B"/>
    <w:rsid w:val="00525604"/>
    <w:rsid w:val="00525D83"/>
    <w:rsid w:val="00525DF5"/>
    <w:rsid w:val="00525FB4"/>
    <w:rsid w:val="00526C95"/>
    <w:rsid w:val="00526DC6"/>
    <w:rsid w:val="00531059"/>
    <w:rsid w:val="0053141A"/>
    <w:rsid w:val="00531C10"/>
    <w:rsid w:val="00532194"/>
    <w:rsid w:val="0053252A"/>
    <w:rsid w:val="00532910"/>
    <w:rsid w:val="00532BEF"/>
    <w:rsid w:val="00532C1F"/>
    <w:rsid w:val="00533150"/>
    <w:rsid w:val="005334F6"/>
    <w:rsid w:val="00533FDF"/>
    <w:rsid w:val="00534959"/>
    <w:rsid w:val="00534DEA"/>
    <w:rsid w:val="00535D98"/>
    <w:rsid w:val="00536337"/>
    <w:rsid w:val="00536676"/>
    <w:rsid w:val="00536725"/>
    <w:rsid w:val="00536CE8"/>
    <w:rsid w:val="00537364"/>
    <w:rsid w:val="00537397"/>
    <w:rsid w:val="00537496"/>
    <w:rsid w:val="00537907"/>
    <w:rsid w:val="00537CB4"/>
    <w:rsid w:val="0054015B"/>
    <w:rsid w:val="00540289"/>
    <w:rsid w:val="00540A11"/>
    <w:rsid w:val="00541069"/>
    <w:rsid w:val="005417FE"/>
    <w:rsid w:val="00541D45"/>
    <w:rsid w:val="0054238B"/>
    <w:rsid w:val="00542692"/>
    <w:rsid w:val="00543D8B"/>
    <w:rsid w:val="005442BE"/>
    <w:rsid w:val="005446A9"/>
    <w:rsid w:val="005450A8"/>
    <w:rsid w:val="005460B8"/>
    <w:rsid w:val="005460DF"/>
    <w:rsid w:val="00546900"/>
    <w:rsid w:val="0054765A"/>
    <w:rsid w:val="005506CB"/>
    <w:rsid w:val="005506DC"/>
    <w:rsid w:val="005509B9"/>
    <w:rsid w:val="00550B81"/>
    <w:rsid w:val="00551B46"/>
    <w:rsid w:val="00551B6D"/>
    <w:rsid w:val="00551DCB"/>
    <w:rsid w:val="00552BB9"/>
    <w:rsid w:val="005542D1"/>
    <w:rsid w:val="00554E63"/>
    <w:rsid w:val="00554EAF"/>
    <w:rsid w:val="0055612F"/>
    <w:rsid w:val="00556798"/>
    <w:rsid w:val="0056079D"/>
    <w:rsid w:val="00561538"/>
    <w:rsid w:val="0056192C"/>
    <w:rsid w:val="00562755"/>
    <w:rsid w:val="00562946"/>
    <w:rsid w:val="00562985"/>
    <w:rsid w:val="00562A0B"/>
    <w:rsid w:val="00562F1D"/>
    <w:rsid w:val="00563E52"/>
    <w:rsid w:val="00565309"/>
    <w:rsid w:val="0056564D"/>
    <w:rsid w:val="00565A68"/>
    <w:rsid w:val="005663AB"/>
    <w:rsid w:val="00570085"/>
    <w:rsid w:val="005705B6"/>
    <w:rsid w:val="005716DF"/>
    <w:rsid w:val="005718A2"/>
    <w:rsid w:val="00571956"/>
    <w:rsid w:val="00572113"/>
    <w:rsid w:val="00572618"/>
    <w:rsid w:val="005729B8"/>
    <w:rsid w:val="00573118"/>
    <w:rsid w:val="00573E0D"/>
    <w:rsid w:val="00573E2A"/>
    <w:rsid w:val="00573F19"/>
    <w:rsid w:val="00574301"/>
    <w:rsid w:val="0057546E"/>
    <w:rsid w:val="005759C8"/>
    <w:rsid w:val="00576780"/>
    <w:rsid w:val="00576879"/>
    <w:rsid w:val="00576CC4"/>
    <w:rsid w:val="00577123"/>
    <w:rsid w:val="00577A57"/>
    <w:rsid w:val="00577DB3"/>
    <w:rsid w:val="0058082F"/>
    <w:rsid w:val="00581305"/>
    <w:rsid w:val="0058162D"/>
    <w:rsid w:val="00581CD4"/>
    <w:rsid w:val="005824D6"/>
    <w:rsid w:val="005827F3"/>
    <w:rsid w:val="00582A6E"/>
    <w:rsid w:val="00582AB9"/>
    <w:rsid w:val="00582C39"/>
    <w:rsid w:val="00583117"/>
    <w:rsid w:val="00583544"/>
    <w:rsid w:val="005835AD"/>
    <w:rsid w:val="0058374F"/>
    <w:rsid w:val="00583897"/>
    <w:rsid w:val="00583DD5"/>
    <w:rsid w:val="005840A5"/>
    <w:rsid w:val="00584370"/>
    <w:rsid w:val="0058475D"/>
    <w:rsid w:val="00584E64"/>
    <w:rsid w:val="005856BB"/>
    <w:rsid w:val="0058577E"/>
    <w:rsid w:val="0058606A"/>
    <w:rsid w:val="00586C52"/>
    <w:rsid w:val="00586D64"/>
    <w:rsid w:val="00586F30"/>
    <w:rsid w:val="0058710A"/>
    <w:rsid w:val="00587A06"/>
    <w:rsid w:val="00587AFF"/>
    <w:rsid w:val="00587B2A"/>
    <w:rsid w:val="00590086"/>
    <w:rsid w:val="005900EC"/>
    <w:rsid w:val="005902EA"/>
    <w:rsid w:val="005903E0"/>
    <w:rsid w:val="00590FCF"/>
    <w:rsid w:val="0059205A"/>
    <w:rsid w:val="005935F6"/>
    <w:rsid w:val="0059361E"/>
    <w:rsid w:val="00593859"/>
    <w:rsid w:val="00593865"/>
    <w:rsid w:val="00594374"/>
    <w:rsid w:val="0059456F"/>
    <w:rsid w:val="005949B7"/>
    <w:rsid w:val="005949F8"/>
    <w:rsid w:val="00594A17"/>
    <w:rsid w:val="0059591E"/>
    <w:rsid w:val="005959E8"/>
    <w:rsid w:val="00595BA2"/>
    <w:rsid w:val="00596000"/>
    <w:rsid w:val="00596429"/>
    <w:rsid w:val="005968BB"/>
    <w:rsid w:val="00597395"/>
    <w:rsid w:val="00597FE1"/>
    <w:rsid w:val="005A04A6"/>
    <w:rsid w:val="005A0839"/>
    <w:rsid w:val="005A0D2E"/>
    <w:rsid w:val="005A104C"/>
    <w:rsid w:val="005A1335"/>
    <w:rsid w:val="005A1748"/>
    <w:rsid w:val="005A203D"/>
    <w:rsid w:val="005A207D"/>
    <w:rsid w:val="005A2361"/>
    <w:rsid w:val="005A2928"/>
    <w:rsid w:val="005A2E0A"/>
    <w:rsid w:val="005A34F6"/>
    <w:rsid w:val="005A37C6"/>
    <w:rsid w:val="005A3F61"/>
    <w:rsid w:val="005A477F"/>
    <w:rsid w:val="005A4CCA"/>
    <w:rsid w:val="005A4CCF"/>
    <w:rsid w:val="005A5057"/>
    <w:rsid w:val="005A62E0"/>
    <w:rsid w:val="005A65F7"/>
    <w:rsid w:val="005A6A89"/>
    <w:rsid w:val="005A72D3"/>
    <w:rsid w:val="005A76C9"/>
    <w:rsid w:val="005A7B54"/>
    <w:rsid w:val="005B023F"/>
    <w:rsid w:val="005B131F"/>
    <w:rsid w:val="005B13DF"/>
    <w:rsid w:val="005B14FE"/>
    <w:rsid w:val="005B1B15"/>
    <w:rsid w:val="005B1B50"/>
    <w:rsid w:val="005B22C5"/>
    <w:rsid w:val="005B2AAE"/>
    <w:rsid w:val="005B2B44"/>
    <w:rsid w:val="005B2D8E"/>
    <w:rsid w:val="005B2FB7"/>
    <w:rsid w:val="005B36F0"/>
    <w:rsid w:val="005B38BB"/>
    <w:rsid w:val="005B5306"/>
    <w:rsid w:val="005B5468"/>
    <w:rsid w:val="005B553C"/>
    <w:rsid w:val="005B56E4"/>
    <w:rsid w:val="005B5815"/>
    <w:rsid w:val="005B5D9F"/>
    <w:rsid w:val="005B6567"/>
    <w:rsid w:val="005B67D7"/>
    <w:rsid w:val="005B69A7"/>
    <w:rsid w:val="005B7107"/>
    <w:rsid w:val="005B7205"/>
    <w:rsid w:val="005B751A"/>
    <w:rsid w:val="005B7AB0"/>
    <w:rsid w:val="005B7FEA"/>
    <w:rsid w:val="005C0703"/>
    <w:rsid w:val="005C114D"/>
    <w:rsid w:val="005C1265"/>
    <w:rsid w:val="005C1D44"/>
    <w:rsid w:val="005C2019"/>
    <w:rsid w:val="005C2775"/>
    <w:rsid w:val="005C2D82"/>
    <w:rsid w:val="005C3102"/>
    <w:rsid w:val="005C3834"/>
    <w:rsid w:val="005C3B76"/>
    <w:rsid w:val="005C42B4"/>
    <w:rsid w:val="005C46B8"/>
    <w:rsid w:val="005C4BAF"/>
    <w:rsid w:val="005C4D4D"/>
    <w:rsid w:val="005C4F38"/>
    <w:rsid w:val="005C5B4B"/>
    <w:rsid w:val="005C614B"/>
    <w:rsid w:val="005C6D7F"/>
    <w:rsid w:val="005C6F0E"/>
    <w:rsid w:val="005C70B9"/>
    <w:rsid w:val="005C717D"/>
    <w:rsid w:val="005C75EE"/>
    <w:rsid w:val="005C7879"/>
    <w:rsid w:val="005C7FEA"/>
    <w:rsid w:val="005D0390"/>
    <w:rsid w:val="005D0437"/>
    <w:rsid w:val="005D116C"/>
    <w:rsid w:val="005D20D3"/>
    <w:rsid w:val="005D2FAD"/>
    <w:rsid w:val="005D3573"/>
    <w:rsid w:val="005D3D46"/>
    <w:rsid w:val="005D3F68"/>
    <w:rsid w:val="005D4404"/>
    <w:rsid w:val="005D4CFB"/>
    <w:rsid w:val="005D66BF"/>
    <w:rsid w:val="005D680B"/>
    <w:rsid w:val="005D6ADF"/>
    <w:rsid w:val="005D6CD9"/>
    <w:rsid w:val="005D6D17"/>
    <w:rsid w:val="005D7068"/>
    <w:rsid w:val="005E14AD"/>
    <w:rsid w:val="005E1C89"/>
    <w:rsid w:val="005E26F5"/>
    <w:rsid w:val="005E273D"/>
    <w:rsid w:val="005E290E"/>
    <w:rsid w:val="005E2E96"/>
    <w:rsid w:val="005E3792"/>
    <w:rsid w:val="005E3B26"/>
    <w:rsid w:val="005E45FA"/>
    <w:rsid w:val="005E466B"/>
    <w:rsid w:val="005E47C1"/>
    <w:rsid w:val="005E499A"/>
    <w:rsid w:val="005E590B"/>
    <w:rsid w:val="005E5C0D"/>
    <w:rsid w:val="005E60B7"/>
    <w:rsid w:val="005E779A"/>
    <w:rsid w:val="005E7861"/>
    <w:rsid w:val="005F106A"/>
    <w:rsid w:val="005F1277"/>
    <w:rsid w:val="005F14FD"/>
    <w:rsid w:val="005F1BB3"/>
    <w:rsid w:val="005F1D81"/>
    <w:rsid w:val="005F1EA1"/>
    <w:rsid w:val="005F1F44"/>
    <w:rsid w:val="005F1FC8"/>
    <w:rsid w:val="005F2279"/>
    <w:rsid w:val="005F2B4F"/>
    <w:rsid w:val="005F2B7C"/>
    <w:rsid w:val="005F2F7C"/>
    <w:rsid w:val="005F3AEA"/>
    <w:rsid w:val="005F3E99"/>
    <w:rsid w:val="005F405F"/>
    <w:rsid w:val="005F5C8D"/>
    <w:rsid w:val="005F5F23"/>
    <w:rsid w:val="005F6046"/>
    <w:rsid w:val="005F60DB"/>
    <w:rsid w:val="005F6229"/>
    <w:rsid w:val="005F69C4"/>
    <w:rsid w:val="005F6D7A"/>
    <w:rsid w:val="005F785A"/>
    <w:rsid w:val="005F7A74"/>
    <w:rsid w:val="005F7D85"/>
    <w:rsid w:val="00600199"/>
    <w:rsid w:val="00600770"/>
    <w:rsid w:val="006011CB"/>
    <w:rsid w:val="00602083"/>
    <w:rsid w:val="006021A8"/>
    <w:rsid w:val="006024A9"/>
    <w:rsid w:val="006030BE"/>
    <w:rsid w:val="00603AD6"/>
    <w:rsid w:val="00605217"/>
    <w:rsid w:val="00605729"/>
    <w:rsid w:val="00606901"/>
    <w:rsid w:val="0060696E"/>
    <w:rsid w:val="00606A59"/>
    <w:rsid w:val="00606CCE"/>
    <w:rsid w:val="00607656"/>
    <w:rsid w:val="006077A3"/>
    <w:rsid w:val="00610A34"/>
    <w:rsid w:val="00610E0D"/>
    <w:rsid w:val="00611B1E"/>
    <w:rsid w:val="00611BEA"/>
    <w:rsid w:val="006120A2"/>
    <w:rsid w:val="006120D7"/>
    <w:rsid w:val="006120EF"/>
    <w:rsid w:val="0061212E"/>
    <w:rsid w:val="00612333"/>
    <w:rsid w:val="00612548"/>
    <w:rsid w:val="006127E3"/>
    <w:rsid w:val="0061329D"/>
    <w:rsid w:val="00613B52"/>
    <w:rsid w:val="00613FAE"/>
    <w:rsid w:val="006143F7"/>
    <w:rsid w:val="00614A5E"/>
    <w:rsid w:val="00614DDD"/>
    <w:rsid w:val="0061514B"/>
    <w:rsid w:val="00615E35"/>
    <w:rsid w:val="00615FFF"/>
    <w:rsid w:val="00617480"/>
    <w:rsid w:val="0061782B"/>
    <w:rsid w:val="0061797B"/>
    <w:rsid w:val="00617BF4"/>
    <w:rsid w:val="006201D3"/>
    <w:rsid w:val="006209F0"/>
    <w:rsid w:val="00620ADF"/>
    <w:rsid w:val="00621A8E"/>
    <w:rsid w:val="00622952"/>
    <w:rsid w:val="00622A37"/>
    <w:rsid w:val="00622B21"/>
    <w:rsid w:val="00622B71"/>
    <w:rsid w:val="00623159"/>
    <w:rsid w:val="006232A2"/>
    <w:rsid w:val="00623363"/>
    <w:rsid w:val="00623474"/>
    <w:rsid w:val="00623762"/>
    <w:rsid w:val="00623B8E"/>
    <w:rsid w:val="006240C8"/>
    <w:rsid w:val="0062459D"/>
    <w:rsid w:val="00624B48"/>
    <w:rsid w:val="00625178"/>
    <w:rsid w:val="006257B5"/>
    <w:rsid w:val="006258C4"/>
    <w:rsid w:val="006277B8"/>
    <w:rsid w:val="006302CF"/>
    <w:rsid w:val="0063040D"/>
    <w:rsid w:val="0063070A"/>
    <w:rsid w:val="00630B0A"/>
    <w:rsid w:val="00630C76"/>
    <w:rsid w:val="0063180B"/>
    <w:rsid w:val="00631EE1"/>
    <w:rsid w:val="00631F36"/>
    <w:rsid w:val="006321E9"/>
    <w:rsid w:val="00632EC3"/>
    <w:rsid w:val="0063353D"/>
    <w:rsid w:val="00633DBE"/>
    <w:rsid w:val="00634A9F"/>
    <w:rsid w:val="00634E80"/>
    <w:rsid w:val="006350C1"/>
    <w:rsid w:val="0063560C"/>
    <w:rsid w:val="0063639D"/>
    <w:rsid w:val="006366E9"/>
    <w:rsid w:val="00636FB1"/>
    <w:rsid w:val="00640249"/>
    <w:rsid w:val="0064028F"/>
    <w:rsid w:val="006405BE"/>
    <w:rsid w:val="006406B3"/>
    <w:rsid w:val="00640DF7"/>
    <w:rsid w:val="006417D0"/>
    <w:rsid w:val="00641C56"/>
    <w:rsid w:val="0064237F"/>
    <w:rsid w:val="00642673"/>
    <w:rsid w:val="00642882"/>
    <w:rsid w:val="00642982"/>
    <w:rsid w:val="006434DE"/>
    <w:rsid w:val="006435D1"/>
    <w:rsid w:val="00643A6A"/>
    <w:rsid w:val="00643FA4"/>
    <w:rsid w:val="00644B17"/>
    <w:rsid w:val="00645323"/>
    <w:rsid w:val="006463C5"/>
    <w:rsid w:val="006465F8"/>
    <w:rsid w:val="00646737"/>
    <w:rsid w:val="00647606"/>
    <w:rsid w:val="00647A16"/>
    <w:rsid w:val="00647A75"/>
    <w:rsid w:val="00647FA3"/>
    <w:rsid w:val="00650A93"/>
    <w:rsid w:val="006515B4"/>
    <w:rsid w:val="00651D33"/>
    <w:rsid w:val="00651F52"/>
    <w:rsid w:val="00652279"/>
    <w:rsid w:val="0065245F"/>
    <w:rsid w:val="00652F04"/>
    <w:rsid w:val="00653619"/>
    <w:rsid w:val="006538F0"/>
    <w:rsid w:val="006539C9"/>
    <w:rsid w:val="006544B6"/>
    <w:rsid w:val="0065453A"/>
    <w:rsid w:val="00654A56"/>
    <w:rsid w:val="00654E57"/>
    <w:rsid w:val="0065500B"/>
    <w:rsid w:val="00655D88"/>
    <w:rsid w:val="00656D91"/>
    <w:rsid w:val="00657CAA"/>
    <w:rsid w:val="00657FD2"/>
    <w:rsid w:val="00660156"/>
    <w:rsid w:val="00660371"/>
    <w:rsid w:val="00660515"/>
    <w:rsid w:val="00660640"/>
    <w:rsid w:val="00660C2A"/>
    <w:rsid w:val="0066141A"/>
    <w:rsid w:val="00661945"/>
    <w:rsid w:val="00661CAA"/>
    <w:rsid w:val="0066213D"/>
    <w:rsid w:val="0066216E"/>
    <w:rsid w:val="006624C0"/>
    <w:rsid w:val="006633AF"/>
    <w:rsid w:val="0066346C"/>
    <w:rsid w:val="00663648"/>
    <w:rsid w:val="00663948"/>
    <w:rsid w:val="00663A04"/>
    <w:rsid w:val="00663D55"/>
    <w:rsid w:val="006645F4"/>
    <w:rsid w:val="00664770"/>
    <w:rsid w:val="00664E71"/>
    <w:rsid w:val="006658B0"/>
    <w:rsid w:val="00665C00"/>
    <w:rsid w:val="00665D9D"/>
    <w:rsid w:val="00665EF7"/>
    <w:rsid w:val="006662EB"/>
    <w:rsid w:val="00666520"/>
    <w:rsid w:val="00666A3C"/>
    <w:rsid w:val="00666F85"/>
    <w:rsid w:val="006700C3"/>
    <w:rsid w:val="006703BA"/>
    <w:rsid w:val="0067077C"/>
    <w:rsid w:val="00670FA1"/>
    <w:rsid w:val="006715BB"/>
    <w:rsid w:val="00671AED"/>
    <w:rsid w:val="00671B4B"/>
    <w:rsid w:val="00671BF1"/>
    <w:rsid w:val="006721B4"/>
    <w:rsid w:val="00672BDE"/>
    <w:rsid w:val="00672ED4"/>
    <w:rsid w:val="0067487B"/>
    <w:rsid w:val="006749C8"/>
    <w:rsid w:val="00674C8E"/>
    <w:rsid w:val="00674D84"/>
    <w:rsid w:val="00674EAD"/>
    <w:rsid w:val="0067528B"/>
    <w:rsid w:val="00675349"/>
    <w:rsid w:val="006755AA"/>
    <w:rsid w:val="00675B2C"/>
    <w:rsid w:val="0067666D"/>
    <w:rsid w:val="006766B5"/>
    <w:rsid w:val="00676A22"/>
    <w:rsid w:val="00677754"/>
    <w:rsid w:val="00677EF4"/>
    <w:rsid w:val="0068002A"/>
    <w:rsid w:val="00680C56"/>
    <w:rsid w:val="006811CB"/>
    <w:rsid w:val="00681643"/>
    <w:rsid w:val="006823AE"/>
    <w:rsid w:val="006823EE"/>
    <w:rsid w:val="00682638"/>
    <w:rsid w:val="006830FD"/>
    <w:rsid w:val="006836E7"/>
    <w:rsid w:val="0068378E"/>
    <w:rsid w:val="00683EE5"/>
    <w:rsid w:val="006849D5"/>
    <w:rsid w:val="006858C9"/>
    <w:rsid w:val="0068600E"/>
    <w:rsid w:val="00686055"/>
    <w:rsid w:val="006864BE"/>
    <w:rsid w:val="00686536"/>
    <w:rsid w:val="00686AC6"/>
    <w:rsid w:val="00686D44"/>
    <w:rsid w:val="00687394"/>
    <w:rsid w:val="006875A6"/>
    <w:rsid w:val="00687D94"/>
    <w:rsid w:val="00687F45"/>
    <w:rsid w:val="006901D0"/>
    <w:rsid w:val="00690287"/>
    <w:rsid w:val="0069049D"/>
    <w:rsid w:val="00690DC0"/>
    <w:rsid w:val="00691088"/>
    <w:rsid w:val="00691322"/>
    <w:rsid w:val="00691404"/>
    <w:rsid w:val="00692374"/>
    <w:rsid w:val="00692C2C"/>
    <w:rsid w:val="00693399"/>
    <w:rsid w:val="00694067"/>
    <w:rsid w:val="00694587"/>
    <w:rsid w:val="00694AEC"/>
    <w:rsid w:val="00695186"/>
    <w:rsid w:val="0069597D"/>
    <w:rsid w:val="0069608C"/>
    <w:rsid w:val="00696F44"/>
    <w:rsid w:val="00697136"/>
    <w:rsid w:val="00697C93"/>
    <w:rsid w:val="006A23CB"/>
    <w:rsid w:val="006A240F"/>
    <w:rsid w:val="006A2439"/>
    <w:rsid w:val="006A2481"/>
    <w:rsid w:val="006A273C"/>
    <w:rsid w:val="006A2F4D"/>
    <w:rsid w:val="006A3D79"/>
    <w:rsid w:val="006A41EE"/>
    <w:rsid w:val="006A4202"/>
    <w:rsid w:val="006A4284"/>
    <w:rsid w:val="006A49B3"/>
    <w:rsid w:val="006A4CFE"/>
    <w:rsid w:val="006A512D"/>
    <w:rsid w:val="006A5501"/>
    <w:rsid w:val="006A59DE"/>
    <w:rsid w:val="006A5BA8"/>
    <w:rsid w:val="006A5E8F"/>
    <w:rsid w:val="006A6B19"/>
    <w:rsid w:val="006A76E7"/>
    <w:rsid w:val="006A7A53"/>
    <w:rsid w:val="006A7AF8"/>
    <w:rsid w:val="006B0BD5"/>
    <w:rsid w:val="006B129A"/>
    <w:rsid w:val="006B12C9"/>
    <w:rsid w:val="006B20CB"/>
    <w:rsid w:val="006B2176"/>
    <w:rsid w:val="006B2A23"/>
    <w:rsid w:val="006B3955"/>
    <w:rsid w:val="006B44CE"/>
    <w:rsid w:val="006B46E0"/>
    <w:rsid w:val="006B4975"/>
    <w:rsid w:val="006B49F9"/>
    <w:rsid w:val="006B4E2F"/>
    <w:rsid w:val="006B5189"/>
    <w:rsid w:val="006B5FFC"/>
    <w:rsid w:val="006B6128"/>
    <w:rsid w:val="006B684F"/>
    <w:rsid w:val="006B6AB1"/>
    <w:rsid w:val="006B6D23"/>
    <w:rsid w:val="006B6D95"/>
    <w:rsid w:val="006B789F"/>
    <w:rsid w:val="006B7D0F"/>
    <w:rsid w:val="006C024F"/>
    <w:rsid w:val="006C0764"/>
    <w:rsid w:val="006C241E"/>
    <w:rsid w:val="006C32C7"/>
    <w:rsid w:val="006C3485"/>
    <w:rsid w:val="006C3940"/>
    <w:rsid w:val="006C4007"/>
    <w:rsid w:val="006C41EB"/>
    <w:rsid w:val="006C5514"/>
    <w:rsid w:val="006C5830"/>
    <w:rsid w:val="006C5ABF"/>
    <w:rsid w:val="006C5FCB"/>
    <w:rsid w:val="006C63FE"/>
    <w:rsid w:val="006C6E56"/>
    <w:rsid w:val="006C7F76"/>
    <w:rsid w:val="006D05DC"/>
    <w:rsid w:val="006D1A4B"/>
    <w:rsid w:val="006D2330"/>
    <w:rsid w:val="006D310D"/>
    <w:rsid w:val="006D32A1"/>
    <w:rsid w:val="006D3401"/>
    <w:rsid w:val="006D34A5"/>
    <w:rsid w:val="006D34DB"/>
    <w:rsid w:val="006D36E2"/>
    <w:rsid w:val="006D3B11"/>
    <w:rsid w:val="006D3D40"/>
    <w:rsid w:val="006D4281"/>
    <w:rsid w:val="006D4452"/>
    <w:rsid w:val="006D45A5"/>
    <w:rsid w:val="006D4FD6"/>
    <w:rsid w:val="006D6DB1"/>
    <w:rsid w:val="006D6E92"/>
    <w:rsid w:val="006D7543"/>
    <w:rsid w:val="006D7865"/>
    <w:rsid w:val="006D7B2C"/>
    <w:rsid w:val="006D7D61"/>
    <w:rsid w:val="006E02A5"/>
    <w:rsid w:val="006E0C1D"/>
    <w:rsid w:val="006E10E6"/>
    <w:rsid w:val="006E1A0D"/>
    <w:rsid w:val="006E1E4E"/>
    <w:rsid w:val="006E27ED"/>
    <w:rsid w:val="006E2EE9"/>
    <w:rsid w:val="006E4024"/>
    <w:rsid w:val="006E4760"/>
    <w:rsid w:val="006E5231"/>
    <w:rsid w:val="006E53EB"/>
    <w:rsid w:val="006E58DE"/>
    <w:rsid w:val="006E59A2"/>
    <w:rsid w:val="006E5A70"/>
    <w:rsid w:val="006E71CF"/>
    <w:rsid w:val="006E790C"/>
    <w:rsid w:val="006F027C"/>
    <w:rsid w:val="006F0762"/>
    <w:rsid w:val="006F0DF9"/>
    <w:rsid w:val="006F0EF9"/>
    <w:rsid w:val="006F16BD"/>
    <w:rsid w:val="006F1D5C"/>
    <w:rsid w:val="006F26AF"/>
    <w:rsid w:val="006F2809"/>
    <w:rsid w:val="006F319E"/>
    <w:rsid w:val="006F3307"/>
    <w:rsid w:val="006F350F"/>
    <w:rsid w:val="006F36C3"/>
    <w:rsid w:val="006F3D4D"/>
    <w:rsid w:val="006F4E0A"/>
    <w:rsid w:val="006F4F2D"/>
    <w:rsid w:val="006F4F4F"/>
    <w:rsid w:val="006F4FEE"/>
    <w:rsid w:val="006F5201"/>
    <w:rsid w:val="006F5A60"/>
    <w:rsid w:val="006F5F18"/>
    <w:rsid w:val="006F6292"/>
    <w:rsid w:val="006F64A5"/>
    <w:rsid w:val="006F6D36"/>
    <w:rsid w:val="006F6FBB"/>
    <w:rsid w:val="006F7020"/>
    <w:rsid w:val="007005ED"/>
    <w:rsid w:val="00700B2A"/>
    <w:rsid w:val="00700E1A"/>
    <w:rsid w:val="0070193D"/>
    <w:rsid w:val="007027D2"/>
    <w:rsid w:val="00702ABB"/>
    <w:rsid w:val="00702BB6"/>
    <w:rsid w:val="00702C37"/>
    <w:rsid w:val="00702E55"/>
    <w:rsid w:val="00704010"/>
    <w:rsid w:val="00704247"/>
    <w:rsid w:val="00704447"/>
    <w:rsid w:val="00705DBE"/>
    <w:rsid w:val="00705E76"/>
    <w:rsid w:val="00706C5C"/>
    <w:rsid w:val="007071A2"/>
    <w:rsid w:val="007077FB"/>
    <w:rsid w:val="00707AA2"/>
    <w:rsid w:val="00710302"/>
    <w:rsid w:val="0071055F"/>
    <w:rsid w:val="00710597"/>
    <w:rsid w:val="00710A72"/>
    <w:rsid w:val="00710AA4"/>
    <w:rsid w:val="00710DB8"/>
    <w:rsid w:val="00710DF6"/>
    <w:rsid w:val="007110D8"/>
    <w:rsid w:val="00711317"/>
    <w:rsid w:val="00711358"/>
    <w:rsid w:val="007116CA"/>
    <w:rsid w:val="007117A7"/>
    <w:rsid w:val="00711E43"/>
    <w:rsid w:val="00712740"/>
    <w:rsid w:val="007127A2"/>
    <w:rsid w:val="007128FE"/>
    <w:rsid w:val="00712C1C"/>
    <w:rsid w:val="00713997"/>
    <w:rsid w:val="007139E9"/>
    <w:rsid w:val="00713B0B"/>
    <w:rsid w:val="00713E96"/>
    <w:rsid w:val="00714B35"/>
    <w:rsid w:val="00715945"/>
    <w:rsid w:val="007164D5"/>
    <w:rsid w:val="00716F9E"/>
    <w:rsid w:val="00721612"/>
    <w:rsid w:val="0072216D"/>
    <w:rsid w:val="007224AB"/>
    <w:rsid w:val="00722747"/>
    <w:rsid w:val="0072280B"/>
    <w:rsid w:val="007232E5"/>
    <w:rsid w:val="00723DA8"/>
    <w:rsid w:val="007247EA"/>
    <w:rsid w:val="00724CD3"/>
    <w:rsid w:val="00724DE0"/>
    <w:rsid w:val="0072532A"/>
    <w:rsid w:val="00725A0A"/>
    <w:rsid w:val="007267DE"/>
    <w:rsid w:val="00726EC3"/>
    <w:rsid w:val="0072763E"/>
    <w:rsid w:val="00727CB5"/>
    <w:rsid w:val="00727D7C"/>
    <w:rsid w:val="00730BE2"/>
    <w:rsid w:val="0073112E"/>
    <w:rsid w:val="007312DE"/>
    <w:rsid w:val="00731AB1"/>
    <w:rsid w:val="00731EC1"/>
    <w:rsid w:val="00732165"/>
    <w:rsid w:val="00732D8B"/>
    <w:rsid w:val="00732F99"/>
    <w:rsid w:val="007338C9"/>
    <w:rsid w:val="00733D8F"/>
    <w:rsid w:val="007342DB"/>
    <w:rsid w:val="0073439A"/>
    <w:rsid w:val="00734B19"/>
    <w:rsid w:val="00734B4F"/>
    <w:rsid w:val="00734B9C"/>
    <w:rsid w:val="00734CB5"/>
    <w:rsid w:val="00734EF0"/>
    <w:rsid w:val="00734FCA"/>
    <w:rsid w:val="007358E3"/>
    <w:rsid w:val="007361E0"/>
    <w:rsid w:val="007362BE"/>
    <w:rsid w:val="007362E5"/>
    <w:rsid w:val="007362ED"/>
    <w:rsid w:val="007370DE"/>
    <w:rsid w:val="007377C7"/>
    <w:rsid w:val="00740797"/>
    <w:rsid w:val="00740D12"/>
    <w:rsid w:val="007411CA"/>
    <w:rsid w:val="007415C1"/>
    <w:rsid w:val="007422C1"/>
    <w:rsid w:val="00742D4C"/>
    <w:rsid w:val="00742E8D"/>
    <w:rsid w:val="00742FDA"/>
    <w:rsid w:val="00743060"/>
    <w:rsid w:val="0074365E"/>
    <w:rsid w:val="00743BF0"/>
    <w:rsid w:val="00744E2D"/>
    <w:rsid w:val="00745A25"/>
    <w:rsid w:val="00745ADA"/>
    <w:rsid w:val="007463FC"/>
    <w:rsid w:val="0074686B"/>
    <w:rsid w:val="0074708A"/>
    <w:rsid w:val="007473E9"/>
    <w:rsid w:val="007474AE"/>
    <w:rsid w:val="0074773F"/>
    <w:rsid w:val="00747A67"/>
    <w:rsid w:val="00747B9C"/>
    <w:rsid w:val="00747C2C"/>
    <w:rsid w:val="0075052B"/>
    <w:rsid w:val="00750D14"/>
    <w:rsid w:val="0075147A"/>
    <w:rsid w:val="00751982"/>
    <w:rsid w:val="007542FC"/>
    <w:rsid w:val="00754473"/>
    <w:rsid w:val="00754CFA"/>
    <w:rsid w:val="007558C9"/>
    <w:rsid w:val="0075597E"/>
    <w:rsid w:val="00755AF4"/>
    <w:rsid w:val="00755D84"/>
    <w:rsid w:val="00756426"/>
    <w:rsid w:val="007568A1"/>
    <w:rsid w:val="00756E36"/>
    <w:rsid w:val="00757480"/>
    <w:rsid w:val="007604D5"/>
    <w:rsid w:val="00760958"/>
    <w:rsid w:val="007609C8"/>
    <w:rsid w:val="00760E72"/>
    <w:rsid w:val="00761201"/>
    <w:rsid w:val="00761A89"/>
    <w:rsid w:val="007628B5"/>
    <w:rsid w:val="00763976"/>
    <w:rsid w:val="00763B4B"/>
    <w:rsid w:val="0076412B"/>
    <w:rsid w:val="0076428F"/>
    <w:rsid w:val="0076544D"/>
    <w:rsid w:val="007654FF"/>
    <w:rsid w:val="00765ED2"/>
    <w:rsid w:val="00767392"/>
    <w:rsid w:val="007675AD"/>
    <w:rsid w:val="00767738"/>
    <w:rsid w:val="007677F8"/>
    <w:rsid w:val="00767BD3"/>
    <w:rsid w:val="00767FBD"/>
    <w:rsid w:val="007705C8"/>
    <w:rsid w:val="00770994"/>
    <w:rsid w:val="00770C93"/>
    <w:rsid w:val="007713B0"/>
    <w:rsid w:val="00771DC4"/>
    <w:rsid w:val="00772322"/>
    <w:rsid w:val="00772D2A"/>
    <w:rsid w:val="00772E9E"/>
    <w:rsid w:val="00773616"/>
    <w:rsid w:val="00773698"/>
    <w:rsid w:val="00773A47"/>
    <w:rsid w:val="00773D56"/>
    <w:rsid w:val="00773FCD"/>
    <w:rsid w:val="007747CF"/>
    <w:rsid w:val="007758EF"/>
    <w:rsid w:val="00775ED5"/>
    <w:rsid w:val="00776134"/>
    <w:rsid w:val="007761A7"/>
    <w:rsid w:val="007765CC"/>
    <w:rsid w:val="00776C52"/>
    <w:rsid w:val="00777682"/>
    <w:rsid w:val="00777C1B"/>
    <w:rsid w:val="00777E49"/>
    <w:rsid w:val="00780057"/>
    <w:rsid w:val="0078061F"/>
    <w:rsid w:val="0078089E"/>
    <w:rsid w:val="00780E5D"/>
    <w:rsid w:val="007811FD"/>
    <w:rsid w:val="00781299"/>
    <w:rsid w:val="007821B3"/>
    <w:rsid w:val="007821F1"/>
    <w:rsid w:val="00782D00"/>
    <w:rsid w:val="00782E96"/>
    <w:rsid w:val="00783860"/>
    <w:rsid w:val="00783EB8"/>
    <w:rsid w:val="00784655"/>
    <w:rsid w:val="00784877"/>
    <w:rsid w:val="00784A78"/>
    <w:rsid w:val="007855A4"/>
    <w:rsid w:val="00785754"/>
    <w:rsid w:val="0078671B"/>
    <w:rsid w:val="00786FBF"/>
    <w:rsid w:val="007872F2"/>
    <w:rsid w:val="00787821"/>
    <w:rsid w:val="00787A93"/>
    <w:rsid w:val="00787D1F"/>
    <w:rsid w:val="0079018E"/>
    <w:rsid w:val="007909F4"/>
    <w:rsid w:val="00791250"/>
    <w:rsid w:val="00791546"/>
    <w:rsid w:val="00792516"/>
    <w:rsid w:val="007945BC"/>
    <w:rsid w:val="0079503F"/>
    <w:rsid w:val="007958C1"/>
    <w:rsid w:val="00796274"/>
    <w:rsid w:val="0079640A"/>
    <w:rsid w:val="00796C7F"/>
    <w:rsid w:val="00796E4F"/>
    <w:rsid w:val="00796E8C"/>
    <w:rsid w:val="00796F66"/>
    <w:rsid w:val="0079755A"/>
    <w:rsid w:val="007979CF"/>
    <w:rsid w:val="00797F69"/>
    <w:rsid w:val="007A0011"/>
    <w:rsid w:val="007A0715"/>
    <w:rsid w:val="007A0E4C"/>
    <w:rsid w:val="007A0E6F"/>
    <w:rsid w:val="007A124E"/>
    <w:rsid w:val="007A16F6"/>
    <w:rsid w:val="007A1A30"/>
    <w:rsid w:val="007A1E4B"/>
    <w:rsid w:val="007A1FF3"/>
    <w:rsid w:val="007A217F"/>
    <w:rsid w:val="007A26E8"/>
    <w:rsid w:val="007A2D66"/>
    <w:rsid w:val="007A30F7"/>
    <w:rsid w:val="007A381A"/>
    <w:rsid w:val="007A443C"/>
    <w:rsid w:val="007A4D93"/>
    <w:rsid w:val="007A5086"/>
    <w:rsid w:val="007A54F9"/>
    <w:rsid w:val="007A58FA"/>
    <w:rsid w:val="007A5E48"/>
    <w:rsid w:val="007A6650"/>
    <w:rsid w:val="007A6AAF"/>
    <w:rsid w:val="007A73AC"/>
    <w:rsid w:val="007A7586"/>
    <w:rsid w:val="007A7765"/>
    <w:rsid w:val="007A7B0B"/>
    <w:rsid w:val="007B02B0"/>
    <w:rsid w:val="007B0650"/>
    <w:rsid w:val="007B0AAA"/>
    <w:rsid w:val="007B11D6"/>
    <w:rsid w:val="007B14E2"/>
    <w:rsid w:val="007B1939"/>
    <w:rsid w:val="007B2074"/>
    <w:rsid w:val="007B2132"/>
    <w:rsid w:val="007B2D6E"/>
    <w:rsid w:val="007B2FE7"/>
    <w:rsid w:val="007B4430"/>
    <w:rsid w:val="007B45AF"/>
    <w:rsid w:val="007B4846"/>
    <w:rsid w:val="007B48EF"/>
    <w:rsid w:val="007B4D5B"/>
    <w:rsid w:val="007B5570"/>
    <w:rsid w:val="007B5BC8"/>
    <w:rsid w:val="007B5FB9"/>
    <w:rsid w:val="007B617E"/>
    <w:rsid w:val="007B64DB"/>
    <w:rsid w:val="007B755C"/>
    <w:rsid w:val="007B76E7"/>
    <w:rsid w:val="007C0782"/>
    <w:rsid w:val="007C0BC8"/>
    <w:rsid w:val="007C0D5D"/>
    <w:rsid w:val="007C117D"/>
    <w:rsid w:val="007C1659"/>
    <w:rsid w:val="007C1BFD"/>
    <w:rsid w:val="007C1E46"/>
    <w:rsid w:val="007C1F33"/>
    <w:rsid w:val="007C24D9"/>
    <w:rsid w:val="007C28CC"/>
    <w:rsid w:val="007C29F0"/>
    <w:rsid w:val="007C2BED"/>
    <w:rsid w:val="007C3215"/>
    <w:rsid w:val="007C41B2"/>
    <w:rsid w:val="007C4CB4"/>
    <w:rsid w:val="007C4EEB"/>
    <w:rsid w:val="007C6165"/>
    <w:rsid w:val="007C6352"/>
    <w:rsid w:val="007C679E"/>
    <w:rsid w:val="007C68D9"/>
    <w:rsid w:val="007C7AE6"/>
    <w:rsid w:val="007D04C3"/>
    <w:rsid w:val="007D0722"/>
    <w:rsid w:val="007D0C63"/>
    <w:rsid w:val="007D1237"/>
    <w:rsid w:val="007D1884"/>
    <w:rsid w:val="007D1B69"/>
    <w:rsid w:val="007D21B8"/>
    <w:rsid w:val="007D21F6"/>
    <w:rsid w:val="007D2581"/>
    <w:rsid w:val="007D3F88"/>
    <w:rsid w:val="007D440F"/>
    <w:rsid w:val="007D4F90"/>
    <w:rsid w:val="007D50E1"/>
    <w:rsid w:val="007D5ABB"/>
    <w:rsid w:val="007D6CF8"/>
    <w:rsid w:val="007D759F"/>
    <w:rsid w:val="007D7954"/>
    <w:rsid w:val="007D79F9"/>
    <w:rsid w:val="007D7F86"/>
    <w:rsid w:val="007E01A9"/>
    <w:rsid w:val="007E0222"/>
    <w:rsid w:val="007E02B5"/>
    <w:rsid w:val="007E0706"/>
    <w:rsid w:val="007E0B41"/>
    <w:rsid w:val="007E175C"/>
    <w:rsid w:val="007E1B6E"/>
    <w:rsid w:val="007E2132"/>
    <w:rsid w:val="007E4222"/>
    <w:rsid w:val="007E533E"/>
    <w:rsid w:val="007E5797"/>
    <w:rsid w:val="007E5A46"/>
    <w:rsid w:val="007E5F99"/>
    <w:rsid w:val="007E697E"/>
    <w:rsid w:val="007E6998"/>
    <w:rsid w:val="007E6CEB"/>
    <w:rsid w:val="007E7310"/>
    <w:rsid w:val="007E734D"/>
    <w:rsid w:val="007E74BF"/>
    <w:rsid w:val="007E77D6"/>
    <w:rsid w:val="007F073D"/>
    <w:rsid w:val="007F0B14"/>
    <w:rsid w:val="007F10B7"/>
    <w:rsid w:val="007F1FF6"/>
    <w:rsid w:val="007F2E60"/>
    <w:rsid w:val="007F2E7C"/>
    <w:rsid w:val="007F3A1C"/>
    <w:rsid w:val="007F46E7"/>
    <w:rsid w:val="007F4BBA"/>
    <w:rsid w:val="007F4E61"/>
    <w:rsid w:val="007F50DD"/>
    <w:rsid w:val="007F591A"/>
    <w:rsid w:val="007F6544"/>
    <w:rsid w:val="007F6AD5"/>
    <w:rsid w:val="007F6CD3"/>
    <w:rsid w:val="007F714D"/>
    <w:rsid w:val="007F7390"/>
    <w:rsid w:val="007F7C86"/>
    <w:rsid w:val="007F7FE6"/>
    <w:rsid w:val="00800B96"/>
    <w:rsid w:val="00800FA0"/>
    <w:rsid w:val="0080166A"/>
    <w:rsid w:val="00801A6C"/>
    <w:rsid w:val="00802212"/>
    <w:rsid w:val="008024B1"/>
    <w:rsid w:val="008024CB"/>
    <w:rsid w:val="0080293C"/>
    <w:rsid w:val="00802BA5"/>
    <w:rsid w:val="00802D12"/>
    <w:rsid w:val="0080310A"/>
    <w:rsid w:val="00803155"/>
    <w:rsid w:val="00803610"/>
    <w:rsid w:val="0080365E"/>
    <w:rsid w:val="00803767"/>
    <w:rsid w:val="00803B46"/>
    <w:rsid w:val="00803BF8"/>
    <w:rsid w:val="0080412B"/>
    <w:rsid w:val="00804E6C"/>
    <w:rsid w:val="008054C8"/>
    <w:rsid w:val="0080551C"/>
    <w:rsid w:val="0080558F"/>
    <w:rsid w:val="008056E5"/>
    <w:rsid w:val="00805A99"/>
    <w:rsid w:val="00806120"/>
    <w:rsid w:val="008064E8"/>
    <w:rsid w:val="00806661"/>
    <w:rsid w:val="00806FE7"/>
    <w:rsid w:val="00807408"/>
    <w:rsid w:val="00807663"/>
    <w:rsid w:val="0080792C"/>
    <w:rsid w:val="00807BE9"/>
    <w:rsid w:val="00810BD5"/>
    <w:rsid w:val="00810CCE"/>
    <w:rsid w:val="00811698"/>
    <w:rsid w:val="00811A49"/>
    <w:rsid w:val="0081216C"/>
    <w:rsid w:val="0081259B"/>
    <w:rsid w:val="008137CE"/>
    <w:rsid w:val="008137FF"/>
    <w:rsid w:val="0081395D"/>
    <w:rsid w:val="00813B18"/>
    <w:rsid w:val="008142C0"/>
    <w:rsid w:val="008147FF"/>
    <w:rsid w:val="00814941"/>
    <w:rsid w:val="00814FEE"/>
    <w:rsid w:val="00815264"/>
    <w:rsid w:val="008157E8"/>
    <w:rsid w:val="00815A67"/>
    <w:rsid w:val="00815B5B"/>
    <w:rsid w:val="00815D6C"/>
    <w:rsid w:val="0081692C"/>
    <w:rsid w:val="00817045"/>
    <w:rsid w:val="008177FE"/>
    <w:rsid w:val="00817823"/>
    <w:rsid w:val="00817C60"/>
    <w:rsid w:val="00817CF5"/>
    <w:rsid w:val="00817DD7"/>
    <w:rsid w:val="00820395"/>
    <w:rsid w:val="0082081B"/>
    <w:rsid w:val="00820D20"/>
    <w:rsid w:val="00821554"/>
    <w:rsid w:val="00821CC3"/>
    <w:rsid w:val="00821DD4"/>
    <w:rsid w:val="008221AC"/>
    <w:rsid w:val="0082220E"/>
    <w:rsid w:val="00822A4D"/>
    <w:rsid w:val="00822DC0"/>
    <w:rsid w:val="008242BF"/>
    <w:rsid w:val="008242E2"/>
    <w:rsid w:val="00824671"/>
    <w:rsid w:val="00824ABA"/>
    <w:rsid w:val="00824D1A"/>
    <w:rsid w:val="0082510B"/>
    <w:rsid w:val="008252E0"/>
    <w:rsid w:val="00825797"/>
    <w:rsid w:val="00826014"/>
    <w:rsid w:val="008263C2"/>
    <w:rsid w:val="00826471"/>
    <w:rsid w:val="008271AF"/>
    <w:rsid w:val="008274D6"/>
    <w:rsid w:val="0083068C"/>
    <w:rsid w:val="008307C4"/>
    <w:rsid w:val="00830F72"/>
    <w:rsid w:val="008313A4"/>
    <w:rsid w:val="008317AB"/>
    <w:rsid w:val="00831F86"/>
    <w:rsid w:val="00832040"/>
    <w:rsid w:val="008325D1"/>
    <w:rsid w:val="008326A6"/>
    <w:rsid w:val="008333FD"/>
    <w:rsid w:val="0083343A"/>
    <w:rsid w:val="00834179"/>
    <w:rsid w:val="008350A5"/>
    <w:rsid w:val="0083592F"/>
    <w:rsid w:val="00836510"/>
    <w:rsid w:val="008368D0"/>
    <w:rsid w:val="00836A04"/>
    <w:rsid w:val="0083745C"/>
    <w:rsid w:val="00837B02"/>
    <w:rsid w:val="00840167"/>
    <w:rsid w:val="00840858"/>
    <w:rsid w:val="008408C2"/>
    <w:rsid w:val="00842019"/>
    <w:rsid w:val="00842A2A"/>
    <w:rsid w:val="00842BB8"/>
    <w:rsid w:val="00842EF8"/>
    <w:rsid w:val="008439AE"/>
    <w:rsid w:val="00843AAF"/>
    <w:rsid w:val="00844009"/>
    <w:rsid w:val="00844032"/>
    <w:rsid w:val="00844036"/>
    <w:rsid w:val="008442FC"/>
    <w:rsid w:val="00844B8D"/>
    <w:rsid w:val="0084561C"/>
    <w:rsid w:val="0084590E"/>
    <w:rsid w:val="00845BF7"/>
    <w:rsid w:val="00845C97"/>
    <w:rsid w:val="00845DDC"/>
    <w:rsid w:val="00845F90"/>
    <w:rsid w:val="00850BD5"/>
    <w:rsid w:val="00851298"/>
    <w:rsid w:val="00851687"/>
    <w:rsid w:val="00851DCE"/>
    <w:rsid w:val="008523D5"/>
    <w:rsid w:val="00852C39"/>
    <w:rsid w:val="00852C45"/>
    <w:rsid w:val="00852E38"/>
    <w:rsid w:val="00852F2B"/>
    <w:rsid w:val="0085305A"/>
    <w:rsid w:val="00853CD8"/>
    <w:rsid w:val="008547D7"/>
    <w:rsid w:val="00855AD9"/>
    <w:rsid w:val="00855D97"/>
    <w:rsid w:val="00856371"/>
    <w:rsid w:val="00856711"/>
    <w:rsid w:val="00860485"/>
    <w:rsid w:val="008608FF"/>
    <w:rsid w:val="008614D0"/>
    <w:rsid w:val="008614F2"/>
    <w:rsid w:val="00861879"/>
    <w:rsid w:val="0086226E"/>
    <w:rsid w:val="00863BD4"/>
    <w:rsid w:val="00864AA7"/>
    <w:rsid w:val="008650B9"/>
    <w:rsid w:val="0086576C"/>
    <w:rsid w:val="00865D57"/>
    <w:rsid w:val="00865DFC"/>
    <w:rsid w:val="00865F24"/>
    <w:rsid w:val="00865FDF"/>
    <w:rsid w:val="008671B9"/>
    <w:rsid w:val="00867691"/>
    <w:rsid w:val="00867756"/>
    <w:rsid w:val="008709BF"/>
    <w:rsid w:val="00870EE9"/>
    <w:rsid w:val="00871A52"/>
    <w:rsid w:val="0087228B"/>
    <w:rsid w:val="0087231B"/>
    <w:rsid w:val="0087240D"/>
    <w:rsid w:val="00872EAA"/>
    <w:rsid w:val="00873006"/>
    <w:rsid w:val="008730BB"/>
    <w:rsid w:val="008737AD"/>
    <w:rsid w:val="0087470C"/>
    <w:rsid w:val="00874D2E"/>
    <w:rsid w:val="008750EA"/>
    <w:rsid w:val="00875268"/>
    <w:rsid w:val="00875642"/>
    <w:rsid w:val="008758F0"/>
    <w:rsid w:val="00875B1A"/>
    <w:rsid w:val="008764DB"/>
    <w:rsid w:val="00876CA6"/>
    <w:rsid w:val="00876D1C"/>
    <w:rsid w:val="00876F37"/>
    <w:rsid w:val="00876FF1"/>
    <w:rsid w:val="00877AF6"/>
    <w:rsid w:val="00877C9C"/>
    <w:rsid w:val="008815DA"/>
    <w:rsid w:val="00881A5B"/>
    <w:rsid w:val="00881F1B"/>
    <w:rsid w:val="00882C71"/>
    <w:rsid w:val="00884796"/>
    <w:rsid w:val="00885133"/>
    <w:rsid w:val="0088563C"/>
    <w:rsid w:val="0088599A"/>
    <w:rsid w:val="00886189"/>
    <w:rsid w:val="00886813"/>
    <w:rsid w:val="00886F15"/>
    <w:rsid w:val="00886F5B"/>
    <w:rsid w:val="0088788E"/>
    <w:rsid w:val="00887BBB"/>
    <w:rsid w:val="00890148"/>
    <w:rsid w:val="00890241"/>
    <w:rsid w:val="008903D1"/>
    <w:rsid w:val="00890B82"/>
    <w:rsid w:val="0089103B"/>
    <w:rsid w:val="008913C1"/>
    <w:rsid w:val="00891DF6"/>
    <w:rsid w:val="008929A9"/>
    <w:rsid w:val="00893659"/>
    <w:rsid w:val="00893A44"/>
    <w:rsid w:val="00894146"/>
    <w:rsid w:val="0089459F"/>
    <w:rsid w:val="00895754"/>
    <w:rsid w:val="00895A03"/>
    <w:rsid w:val="00895C05"/>
    <w:rsid w:val="00895D7A"/>
    <w:rsid w:val="008961AE"/>
    <w:rsid w:val="00897348"/>
    <w:rsid w:val="0089766C"/>
    <w:rsid w:val="008977FC"/>
    <w:rsid w:val="00897EFB"/>
    <w:rsid w:val="00897F20"/>
    <w:rsid w:val="008A00CD"/>
    <w:rsid w:val="008A0586"/>
    <w:rsid w:val="008A0A1A"/>
    <w:rsid w:val="008A0DA6"/>
    <w:rsid w:val="008A0EFE"/>
    <w:rsid w:val="008A1196"/>
    <w:rsid w:val="008A1319"/>
    <w:rsid w:val="008A1884"/>
    <w:rsid w:val="008A1B68"/>
    <w:rsid w:val="008A1DE6"/>
    <w:rsid w:val="008A2C9F"/>
    <w:rsid w:val="008A2D30"/>
    <w:rsid w:val="008A2EC3"/>
    <w:rsid w:val="008A3964"/>
    <w:rsid w:val="008A436F"/>
    <w:rsid w:val="008A4401"/>
    <w:rsid w:val="008A4F39"/>
    <w:rsid w:val="008A55E3"/>
    <w:rsid w:val="008A5964"/>
    <w:rsid w:val="008A5E46"/>
    <w:rsid w:val="008A61B8"/>
    <w:rsid w:val="008A623C"/>
    <w:rsid w:val="008A6493"/>
    <w:rsid w:val="008B0394"/>
    <w:rsid w:val="008B0815"/>
    <w:rsid w:val="008B0BFD"/>
    <w:rsid w:val="008B1108"/>
    <w:rsid w:val="008B186D"/>
    <w:rsid w:val="008B1CDB"/>
    <w:rsid w:val="008B204C"/>
    <w:rsid w:val="008B2760"/>
    <w:rsid w:val="008B2C03"/>
    <w:rsid w:val="008B2C95"/>
    <w:rsid w:val="008B4AF1"/>
    <w:rsid w:val="008B4BD6"/>
    <w:rsid w:val="008B5560"/>
    <w:rsid w:val="008B55E7"/>
    <w:rsid w:val="008B5874"/>
    <w:rsid w:val="008B5BF2"/>
    <w:rsid w:val="008B5FAF"/>
    <w:rsid w:val="008B6443"/>
    <w:rsid w:val="008B6533"/>
    <w:rsid w:val="008B6D87"/>
    <w:rsid w:val="008B713D"/>
    <w:rsid w:val="008B7144"/>
    <w:rsid w:val="008B7972"/>
    <w:rsid w:val="008B7D74"/>
    <w:rsid w:val="008B7FEF"/>
    <w:rsid w:val="008C00EB"/>
    <w:rsid w:val="008C0DAA"/>
    <w:rsid w:val="008C1238"/>
    <w:rsid w:val="008C12D4"/>
    <w:rsid w:val="008C1548"/>
    <w:rsid w:val="008C180C"/>
    <w:rsid w:val="008C1D03"/>
    <w:rsid w:val="008C288C"/>
    <w:rsid w:val="008C2BF6"/>
    <w:rsid w:val="008C2D6A"/>
    <w:rsid w:val="008C3781"/>
    <w:rsid w:val="008C439A"/>
    <w:rsid w:val="008C452B"/>
    <w:rsid w:val="008C47CD"/>
    <w:rsid w:val="008C53C6"/>
    <w:rsid w:val="008C56D2"/>
    <w:rsid w:val="008C6A93"/>
    <w:rsid w:val="008C6D02"/>
    <w:rsid w:val="008C750A"/>
    <w:rsid w:val="008C7FCD"/>
    <w:rsid w:val="008D02D1"/>
    <w:rsid w:val="008D04E2"/>
    <w:rsid w:val="008D0C6C"/>
    <w:rsid w:val="008D1100"/>
    <w:rsid w:val="008D1563"/>
    <w:rsid w:val="008D1C46"/>
    <w:rsid w:val="008D2096"/>
    <w:rsid w:val="008D2352"/>
    <w:rsid w:val="008D298D"/>
    <w:rsid w:val="008D2BAB"/>
    <w:rsid w:val="008D3485"/>
    <w:rsid w:val="008D354E"/>
    <w:rsid w:val="008D3A83"/>
    <w:rsid w:val="008D3C24"/>
    <w:rsid w:val="008D40E7"/>
    <w:rsid w:val="008D4118"/>
    <w:rsid w:val="008D4998"/>
    <w:rsid w:val="008D56FC"/>
    <w:rsid w:val="008D5BC3"/>
    <w:rsid w:val="008D5C35"/>
    <w:rsid w:val="008D6022"/>
    <w:rsid w:val="008D62E4"/>
    <w:rsid w:val="008D6A0D"/>
    <w:rsid w:val="008D6A91"/>
    <w:rsid w:val="008D74DF"/>
    <w:rsid w:val="008D7721"/>
    <w:rsid w:val="008D7FCB"/>
    <w:rsid w:val="008E02CF"/>
    <w:rsid w:val="008E0668"/>
    <w:rsid w:val="008E0991"/>
    <w:rsid w:val="008E0AF2"/>
    <w:rsid w:val="008E134A"/>
    <w:rsid w:val="008E1E59"/>
    <w:rsid w:val="008E25E4"/>
    <w:rsid w:val="008E26C7"/>
    <w:rsid w:val="008E2890"/>
    <w:rsid w:val="008E3488"/>
    <w:rsid w:val="008E3C95"/>
    <w:rsid w:val="008E3F85"/>
    <w:rsid w:val="008E4742"/>
    <w:rsid w:val="008E4CE6"/>
    <w:rsid w:val="008E512C"/>
    <w:rsid w:val="008E51E2"/>
    <w:rsid w:val="008E52CE"/>
    <w:rsid w:val="008E6501"/>
    <w:rsid w:val="008E670D"/>
    <w:rsid w:val="008E6C99"/>
    <w:rsid w:val="008E6DF6"/>
    <w:rsid w:val="008E6DFE"/>
    <w:rsid w:val="008E76EF"/>
    <w:rsid w:val="008E7C0D"/>
    <w:rsid w:val="008F0769"/>
    <w:rsid w:val="008F0A7C"/>
    <w:rsid w:val="008F0C99"/>
    <w:rsid w:val="008F0FB7"/>
    <w:rsid w:val="008F1851"/>
    <w:rsid w:val="008F22A2"/>
    <w:rsid w:val="008F3138"/>
    <w:rsid w:val="008F38CC"/>
    <w:rsid w:val="008F3EED"/>
    <w:rsid w:val="008F4B6B"/>
    <w:rsid w:val="008F511E"/>
    <w:rsid w:val="008F552A"/>
    <w:rsid w:val="008F58B0"/>
    <w:rsid w:val="008F5B2B"/>
    <w:rsid w:val="008F5E27"/>
    <w:rsid w:val="008F5E87"/>
    <w:rsid w:val="008F61EE"/>
    <w:rsid w:val="008F64EF"/>
    <w:rsid w:val="008F7256"/>
    <w:rsid w:val="008F7E2A"/>
    <w:rsid w:val="0090048B"/>
    <w:rsid w:val="009005BB"/>
    <w:rsid w:val="00900EB9"/>
    <w:rsid w:val="0090125C"/>
    <w:rsid w:val="00901356"/>
    <w:rsid w:val="009017A3"/>
    <w:rsid w:val="00901AD9"/>
    <w:rsid w:val="00901C9B"/>
    <w:rsid w:val="0090219A"/>
    <w:rsid w:val="009021A6"/>
    <w:rsid w:val="009028B1"/>
    <w:rsid w:val="00902F70"/>
    <w:rsid w:val="00903095"/>
    <w:rsid w:val="0090315D"/>
    <w:rsid w:val="00903230"/>
    <w:rsid w:val="009032C0"/>
    <w:rsid w:val="00903BC7"/>
    <w:rsid w:val="00903CC9"/>
    <w:rsid w:val="009040F3"/>
    <w:rsid w:val="00904148"/>
    <w:rsid w:val="009056F5"/>
    <w:rsid w:val="00905FC7"/>
    <w:rsid w:val="00906677"/>
    <w:rsid w:val="009066EB"/>
    <w:rsid w:val="00906BD5"/>
    <w:rsid w:val="00906F54"/>
    <w:rsid w:val="00907088"/>
    <w:rsid w:val="0090794C"/>
    <w:rsid w:val="00910897"/>
    <w:rsid w:val="00910A0B"/>
    <w:rsid w:val="00911480"/>
    <w:rsid w:val="00911B03"/>
    <w:rsid w:val="00911FB8"/>
    <w:rsid w:val="0091247A"/>
    <w:rsid w:val="00912E89"/>
    <w:rsid w:val="009133FB"/>
    <w:rsid w:val="009135CD"/>
    <w:rsid w:val="009139E2"/>
    <w:rsid w:val="00913EBE"/>
    <w:rsid w:val="00914C15"/>
    <w:rsid w:val="009157FB"/>
    <w:rsid w:val="00915D37"/>
    <w:rsid w:val="00916507"/>
    <w:rsid w:val="009167A8"/>
    <w:rsid w:val="00916A92"/>
    <w:rsid w:val="009170D4"/>
    <w:rsid w:val="009171AA"/>
    <w:rsid w:val="009172F1"/>
    <w:rsid w:val="0091775C"/>
    <w:rsid w:val="00917B92"/>
    <w:rsid w:val="009211F6"/>
    <w:rsid w:val="0092179A"/>
    <w:rsid w:val="0092187E"/>
    <w:rsid w:val="00921BCE"/>
    <w:rsid w:val="00921D03"/>
    <w:rsid w:val="0092258B"/>
    <w:rsid w:val="00922B9C"/>
    <w:rsid w:val="00923575"/>
    <w:rsid w:val="00923A90"/>
    <w:rsid w:val="00923E39"/>
    <w:rsid w:val="009246A2"/>
    <w:rsid w:val="009246DB"/>
    <w:rsid w:val="0092478C"/>
    <w:rsid w:val="00924805"/>
    <w:rsid w:val="00924C8F"/>
    <w:rsid w:val="00925038"/>
    <w:rsid w:val="00925ADB"/>
    <w:rsid w:val="00925BAD"/>
    <w:rsid w:val="00926243"/>
    <w:rsid w:val="0092681A"/>
    <w:rsid w:val="00926EE4"/>
    <w:rsid w:val="009270AA"/>
    <w:rsid w:val="0092720E"/>
    <w:rsid w:val="0092726C"/>
    <w:rsid w:val="00927659"/>
    <w:rsid w:val="009279DE"/>
    <w:rsid w:val="00927A52"/>
    <w:rsid w:val="00927AEB"/>
    <w:rsid w:val="00927DD5"/>
    <w:rsid w:val="00927F42"/>
    <w:rsid w:val="009301F5"/>
    <w:rsid w:val="00930491"/>
    <w:rsid w:val="00930D31"/>
    <w:rsid w:val="00930E89"/>
    <w:rsid w:val="00930F31"/>
    <w:rsid w:val="00931374"/>
    <w:rsid w:val="00931CE5"/>
    <w:rsid w:val="00931D31"/>
    <w:rsid w:val="00933132"/>
    <w:rsid w:val="009332B1"/>
    <w:rsid w:val="00933E27"/>
    <w:rsid w:val="00933F2A"/>
    <w:rsid w:val="009341D9"/>
    <w:rsid w:val="00934457"/>
    <w:rsid w:val="00934DEE"/>
    <w:rsid w:val="00935411"/>
    <w:rsid w:val="00935787"/>
    <w:rsid w:val="009359D7"/>
    <w:rsid w:val="00936333"/>
    <w:rsid w:val="00936EEE"/>
    <w:rsid w:val="00937659"/>
    <w:rsid w:val="00940F4A"/>
    <w:rsid w:val="0094128F"/>
    <w:rsid w:val="00941310"/>
    <w:rsid w:val="009421DE"/>
    <w:rsid w:val="009422D8"/>
    <w:rsid w:val="00942579"/>
    <w:rsid w:val="00942586"/>
    <w:rsid w:val="0094272E"/>
    <w:rsid w:val="00942A48"/>
    <w:rsid w:val="00942A67"/>
    <w:rsid w:val="00942CAA"/>
    <w:rsid w:val="00942D3A"/>
    <w:rsid w:val="009434F3"/>
    <w:rsid w:val="00943545"/>
    <w:rsid w:val="00943BB8"/>
    <w:rsid w:val="00943D24"/>
    <w:rsid w:val="00944317"/>
    <w:rsid w:val="009447AC"/>
    <w:rsid w:val="00944997"/>
    <w:rsid w:val="00945564"/>
    <w:rsid w:val="00945933"/>
    <w:rsid w:val="00945C49"/>
    <w:rsid w:val="00945D44"/>
    <w:rsid w:val="00945FCF"/>
    <w:rsid w:val="0094694C"/>
    <w:rsid w:val="00946C55"/>
    <w:rsid w:val="00946F25"/>
    <w:rsid w:val="00947F38"/>
    <w:rsid w:val="00950444"/>
    <w:rsid w:val="009507EB"/>
    <w:rsid w:val="00950FD3"/>
    <w:rsid w:val="0095117D"/>
    <w:rsid w:val="0095196B"/>
    <w:rsid w:val="00952336"/>
    <w:rsid w:val="009525DA"/>
    <w:rsid w:val="00952BC6"/>
    <w:rsid w:val="009530F3"/>
    <w:rsid w:val="00953492"/>
    <w:rsid w:val="009534DC"/>
    <w:rsid w:val="00953640"/>
    <w:rsid w:val="00953ED5"/>
    <w:rsid w:val="00955244"/>
    <w:rsid w:val="009555C8"/>
    <w:rsid w:val="00955623"/>
    <w:rsid w:val="00955684"/>
    <w:rsid w:val="00955E2C"/>
    <w:rsid w:val="00955F67"/>
    <w:rsid w:val="00956220"/>
    <w:rsid w:val="009568BA"/>
    <w:rsid w:val="00956C17"/>
    <w:rsid w:val="009571C7"/>
    <w:rsid w:val="00957272"/>
    <w:rsid w:val="0095755C"/>
    <w:rsid w:val="00957656"/>
    <w:rsid w:val="009579DD"/>
    <w:rsid w:val="00957AE9"/>
    <w:rsid w:val="009618ED"/>
    <w:rsid w:val="0096297A"/>
    <w:rsid w:val="00963264"/>
    <w:rsid w:val="0096328F"/>
    <w:rsid w:val="00963695"/>
    <w:rsid w:val="00963E7F"/>
    <w:rsid w:val="00963E9B"/>
    <w:rsid w:val="009644CB"/>
    <w:rsid w:val="00964772"/>
    <w:rsid w:val="00964B3B"/>
    <w:rsid w:val="00964D57"/>
    <w:rsid w:val="00964E64"/>
    <w:rsid w:val="00964F80"/>
    <w:rsid w:val="00965742"/>
    <w:rsid w:val="00965BB2"/>
    <w:rsid w:val="00966538"/>
    <w:rsid w:val="009675E2"/>
    <w:rsid w:val="0096763B"/>
    <w:rsid w:val="0096775C"/>
    <w:rsid w:val="009677F2"/>
    <w:rsid w:val="009678A7"/>
    <w:rsid w:val="009700C1"/>
    <w:rsid w:val="00970971"/>
    <w:rsid w:val="00970AA3"/>
    <w:rsid w:val="009710E0"/>
    <w:rsid w:val="00972093"/>
    <w:rsid w:val="009724C0"/>
    <w:rsid w:val="00972A24"/>
    <w:rsid w:val="00972D89"/>
    <w:rsid w:val="00974528"/>
    <w:rsid w:val="00974588"/>
    <w:rsid w:val="0097477E"/>
    <w:rsid w:val="00974B8E"/>
    <w:rsid w:val="00974D5A"/>
    <w:rsid w:val="0097548B"/>
    <w:rsid w:val="00975BE1"/>
    <w:rsid w:val="00975BE4"/>
    <w:rsid w:val="00975DB3"/>
    <w:rsid w:val="00976486"/>
    <w:rsid w:val="00977E16"/>
    <w:rsid w:val="0098081E"/>
    <w:rsid w:val="0098109F"/>
    <w:rsid w:val="00981DA8"/>
    <w:rsid w:val="009824C5"/>
    <w:rsid w:val="00982E75"/>
    <w:rsid w:val="009832EF"/>
    <w:rsid w:val="00983DD4"/>
    <w:rsid w:val="00983EDF"/>
    <w:rsid w:val="00983F56"/>
    <w:rsid w:val="0098408C"/>
    <w:rsid w:val="009855BC"/>
    <w:rsid w:val="009855FA"/>
    <w:rsid w:val="009860B1"/>
    <w:rsid w:val="00986A5F"/>
    <w:rsid w:val="00986C80"/>
    <w:rsid w:val="00986F32"/>
    <w:rsid w:val="00990299"/>
    <w:rsid w:val="009903E8"/>
    <w:rsid w:val="00990483"/>
    <w:rsid w:val="0099072E"/>
    <w:rsid w:val="0099081C"/>
    <w:rsid w:val="0099163A"/>
    <w:rsid w:val="00991ACA"/>
    <w:rsid w:val="00991F1D"/>
    <w:rsid w:val="009925C6"/>
    <w:rsid w:val="0099298A"/>
    <w:rsid w:val="00992C7F"/>
    <w:rsid w:val="009931C3"/>
    <w:rsid w:val="00993CD6"/>
    <w:rsid w:val="00993D5D"/>
    <w:rsid w:val="009949A3"/>
    <w:rsid w:val="009949F1"/>
    <w:rsid w:val="00995916"/>
    <w:rsid w:val="00995C57"/>
    <w:rsid w:val="00995F21"/>
    <w:rsid w:val="00996142"/>
    <w:rsid w:val="009961CA"/>
    <w:rsid w:val="00996758"/>
    <w:rsid w:val="00996A63"/>
    <w:rsid w:val="00996D55"/>
    <w:rsid w:val="00996FD3"/>
    <w:rsid w:val="0099736B"/>
    <w:rsid w:val="009978B4"/>
    <w:rsid w:val="009A02BB"/>
    <w:rsid w:val="009A069D"/>
    <w:rsid w:val="009A127C"/>
    <w:rsid w:val="009A13F7"/>
    <w:rsid w:val="009A21A5"/>
    <w:rsid w:val="009A22AC"/>
    <w:rsid w:val="009A25E2"/>
    <w:rsid w:val="009A28E6"/>
    <w:rsid w:val="009A31F4"/>
    <w:rsid w:val="009A389C"/>
    <w:rsid w:val="009A3CFF"/>
    <w:rsid w:val="009A3FD4"/>
    <w:rsid w:val="009A5497"/>
    <w:rsid w:val="009A66C7"/>
    <w:rsid w:val="009A67E1"/>
    <w:rsid w:val="009A69F0"/>
    <w:rsid w:val="009A6D8F"/>
    <w:rsid w:val="009A6DC4"/>
    <w:rsid w:val="009A76A1"/>
    <w:rsid w:val="009A7D03"/>
    <w:rsid w:val="009B0298"/>
    <w:rsid w:val="009B03FD"/>
    <w:rsid w:val="009B0476"/>
    <w:rsid w:val="009B1144"/>
    <w:rsid w:val="009B14C9"/>
    <w:rsid w:val="009B24E9"/>
    <w:rsid w:val="009B2627"/>
    <w:rsid w:val="009B2A52"/>
    <w:rsid w:val="009B2C12"/>
    <w:rsid w:val="009B2DF8"/>
    <w:rsid w:val="009B35C2"/>
    <w:rsid w:val="009B3F4E"/>
    <w:rsid w:val="009B3F56"/>
    <w:rsid w:val="009B3F70"/>
    <w:rsid w:val="009B40AE"/>
    <w:rsid w:val="009B4190"/>
    <w:rsid w:val="009B4595"/>
    <w:rsid w:val="009B4D80"/>
    <w:rsid w:val="009B576B"/>
    <w:rsid w:val="009B5996"/>
    <w:rsid w:val="009B65C5"/>
    <w:rsid w:val="009B6A1D"/>
    <w:rsid w:val="009B6AEE"/>
    <w:rsid w:val="009B6C12"/>
    <w:rsid w:val="009B7322"/>
    <w:rsid w:val="009B77D5"/>
    <w:rsid w:val="009C12A6"/>
    <w:rsid w:val="009C141B"/>
    <w:rsid w:val="009C15E1"/>
    <w:rsid w:val="009C1AEF"/>
    <w:rsid w:val="009C1F90"/>
    <w:rsid w:val="009C266F"/>
    <w:rsid w:val="009C2E8B"/>
    <w:rsid w:val="009C31B4"/>
    <w:rsid w:val="009C451F"/>
    <w:rsid w:val="009C4CE3"/>
    <w:rsid w:val="009C4D30"/>
    <w:rsid w:val="009C5782"/>
    <w:rsid w:val="009C58FC"/>
    <w:rsid w:val="009C6851"/>
    <w:rsid w:val="009C68CD"/>
    <w:rsid w:val="009C73EF"/>
    <w:rsid w:val="009C75AF"/>
    <w:rsid w:val="009C76A9"/>
    <w:rsid w:val="009D02FB"/>
    <w:rsid w:val="009D1657"/>
    <w:rsid w:val="009D1796"/>
    <w:rsid w:val="009D1C47"/>
    <w:rsid w:val="009D1FF5"/>
    <w:rsid w:val="009D25B4"/>
    <w:rsid w:val="009D2EED"/>
    <w:rsid w:val="009D2EF4"/>
    <w:rsid w:val="009D32A3"/>
    <w:rsid w:val="009D3875"/>
    <w:rsid w:val="009D3C0A"/>
    <w:rsid w:val="009D4265"/>
    <w:rsid w:val="009D42A5"/>
    <w:rsid w:val="009D447F"/>
    <w:rsid w:val="009D44DA"/>
    <w:rsid w:val="009D47FC"/>
    <w:rsid w:val="009D5077"/>
    <w:rsid w:val="009D536D"/>
    <w:rsid w:val="009D5440"/>
    <w:rsid w:val="009D5FC5"/>
    <w:rsid w:val="009D60FC"/>
    <w:rsid w:val="009D6317"/>
    <w:rsid w:val="009D6689"/>
    <w:rsid w:val="009D6842"/>
    <w:rsid w:val="009D6ADE"/>
    <w:rsid w:val="009D725D"/>
    <w:rsid w:val="009D7658"/>
    <w:rsid w:val="009E19FB"/>
    <w:rsid w:val="009E1C4A"/>
    <w:rsid w:val="009E1FFF"/>
    <w:rsid w:val="009E22AC"/>
    <w:rsid w:val="009E2849"/>
    <w:rsid w:val="009E2F5C"/>
    <w:rsid w:val="009E317C"/>
    <w:rsid w:val="009E36FA"/>
    <w:rsid w:val="009E4207"/>
    <w:rsid w:val="009E429E"/>
    <w:rsid w:val="009E47C0"/>
    <w:rsid w:val="009E4B1E"/>
    <w:rsid w:val="009E50B3"/>
    <w:rsid w:val="009E5774"/>
    <w:rsid w:val="009E5C75"/>
    <w:rsid w:val="009E716D"/>
    <w:rsid w:val="009E7679"/>
    <w:rsid w:val="009E776C"/>
    <w:rsid w:val="009E7EC1"/>
    <w:rsid w:val="009F07A9"/>
    <w:rsid w:val="009F1876"/>
    <w:rsid w:val="009F18A4"/>
    <w:rsid w:val="009F1A94"/>
    <w:rsid w:val="009F1B96"/>
    <w:rsid w:val="009F21F2"/>
    <w:rsid w:val="009F24BB"/>
    <w:rsid w:val="009F3DDB"/>
    <w:rsid w:val="009F4FD0"/>
    <w:rsid w:val="009F5057"/>
    <w:rsid w:val="009F5432"/>
    <w:rsid w:val="009F56EF"/>
    <w:rsid w:val="009F60B4"/>
    <w:rsid w:val="009F62FA"/>
    <w:rsid w:val="009F6427"/>
    <w:rsid w:val="009F6D77"/>
    <w:rsid w:val="009F7C38"/>
    <w:rsid w:val="009F7E65"/>
    <w:rsid w:val="00A00980"/>
    <w:rsid w:val="00A01956"/>
    <w:rsid w:val="00A01B59"/>
    <w:rsid w:val="00A028CD"/>
    <w:rsid w:val="00A029B0"/>
    <w:rsid w:val="00A02C8B"/>
    <w:rsid w:val="00A03755"/>
    <w:rsid w:val="00A03ECC"/>
    <w:rsid w:val="00A043CF"/>
    <w:rsid w:val="00A04FAE"/>
    <w:rsid w:val="00A0544B"/>
    <w:rsid w:val="00A05666"/>
    <w:rsid w:val="00A05668"/>
    <w:rsid w:val="00A0584C"/>
    <w:rsid w:val="00A05A60"/>
    <w:rsid w:val="00A05BCA"/>
    <w:rsid w:val="00A05DA9"/>
    <w:rsid w:val="00A062FD"/>
    <w:rsid w:val="00A0634F"/>
    <w:rsid w:val="00A06F28"/>
    <w:rsid w:val="00A07191"/>
    <w:rsid w:val="00A0728B"/>
    <w:rsid w:val="00A07538"/>
    <w:rsid w:val="00A10165"/>
    <w:rsid w:val="00A10424"/>
    <w:rsid w:val="00A114D0"/>
    <w:rsid w:val="00A1184A"/>
    <w:rsid w:val="00A1198C"/>
    <w:rsid w:val="00A11AD5"/>
    <w:rsid w:val="00A11C7E"/>
    <w:rsid w:val="00A12830"/>
    <w:rsid w:val="00A12969"/>
    <w:rsid w:val="00A12E1D"/>
    <w:rsid w:val="00A13034"/>
    <w:rsid w:val="00A15027"/>
    <w:rsid w:val="00A15435"/>
    <w:rsid w:val="00A155B8"/>
    <w:rsid w:val="00A16387"/>
    <w:rsid w:val="00A168E1"/>
    <w:rsid w:val="00A16CE3"/>
    <w:rsid w:val="00A16FE9"/>
    <w:rsid w:val="00A1744E"/>
    <w:rsid w:val="00A1791F"/>
    <w:rsid w:val="00A17BC4"/>
    <w:rsid w:val="00A20F8E"/>
    <w:rsid w:val="00A2106A"/>
    <w:rsid w:val="00A21336"/>
    <w:rsid w:val="00A21E49"/>
    <w:rsid w:val="00A22BD5"/>
    <w:rsid w:val="00A23030"/>
    <w:rsid w:val="00A232A0"/>
    <w:rsid w:val="00A23553"/>
    <w:rsid w:val="00A24F16"/>
    <w:rsid w:val="00A2563B"/>
    <w:rsid w:val="00A25AD1"/>
    <w:rsid w:val="00A25CC2"/>
    <w:rsid w:val="00A25CC4"/>
    <w:rsid w:val="00A264C0"/>
    <w:rsid w:val="00A26CE2"/>
    <w:rsid w:val="00A27380"/>
    <w:rsid w:val="00A273F3"/>
    <w:rsid w:val="00A27583"/>
    <w:rsid w:val="00A27641"/>
    <w:rsid w:val="00A27FFC"/>
    <w:rsid w:val="00A30458"/>
    <w:rsid w:val="00A305AD"/>
    <w:rsid w:val="00A30F69"/>
    <w:rsid w:val="00A3134A"/>
    <w:rsid w:val="00A315DA"/>
    <w:rsid w:val="00A31D57"/>
    <w:rsid w:val="00A335B3"/>
    <w:rsid w:val="00A33AD6"/>
    <w:rsid w:val="00A341CF"/>
    <w:rsid w:val="00A347C7"/>
    <w:rsid w:val="00A34998"/>
    <w:rsid w:val="00A34AFF"/>
    <w:rsid w:val="00A352FF"/>
    <w:rsid w:val="00A3568A"/>
    <w:rsid w:val="00A359AE"/>
    <w:rsid w:val="00A35AC8"/>
    <w:rsid w:val="00A35EF8"/>
    <w:rsid w:val="00A35F5C"/>
    <w:rsid w:val="00A35FC4"/>
    <w:rsid w:val="00A36155"/>
    <w:rsid w:val="00A361C2"/>
    <w:rsid w:val="00A3633D"/>
    <w:rsid w:val="00A3666C"/>
    <w:rsid w:val="00A36DE9"/>
    <w:rsid w:val="00A36F5D"/>
    <w:rsid w:val="00A374C1"/>
    <w:rsid w:val="00A37A17"/>
    <w:rsid w:val="00A4030F"/>
    <w:rsid w:val="00A40357"/>
    <w:rsid w:val="00A4066A"/>
    <w:rsid w:val="00A41323"/>
    <w:rsid w:val="00A425F5"/>
    <w:rsid w:val="00A42BE2"/>
    <w:rsid w:val="00A42FAA"/>
    <w:rsid w:val="00A441D9"/>
    <w:rsid w:val="00A4442D"/>
    <w:rsid w:val="00A44CA3"/>
    <w:rsid w:val="00A44E38"/>
    <w:rsid w:val="00A4568F"/>
    <w:rsid w:val="00A45814"/>
    <w:rsid w:val="00A45F8F"/>
    <w:rsid w:val="00A45FA8"/>
    <w:rsid w:val="00A46491"/>
    <w:rsid w:val="00A46899"/>
    <w:rsid w:val="00A47561"/>
    <w:rsid w:val="00A475CF"/>
    <w:rsid w:val="00A47C10"/>
    <w:rsid w:val="00A50440"/>
    <w:rsid w:val="00A50681"/>
    <w:rsid w:val="00A50936"/>
    <w:rsid w:val="00A50F94"/>
    <w:rsid w:val="00A50FAF"/>
    <w:rsid w:val="00A51A0A"/>
    <w:rsid w:val="00A51FF2"/>
    <w:rsid w:val="00A52240"/>
    <w:rsid w:val="00A53649"/>
    <w:rsid w:val="00A53854"/>
    <w:rsid w:val="00A53DFF"/>
    <w:rsid w:val="00A54432"/>
    <w:rsid w:val="00A544B7"/>
    <w:rsid w:val="00A54679"/>
    <w:rsid w:val="00A549B8"/>
    <w:rsid w:val="00A54F28"/>
    <w:rsid w:val="00A55082"/>
    <w:rsid w:val="00A559A7"/>
    <w:rsid w:val="00A560C0"/>
    <w:rsid w:val="00A568D0"/>
    <w:rsid w:val="00A56A83"/>
    <w:rsid w:val="00A5710F"/>
    <w:rsid w:val="00A577E2"/>
    <w:rsid w:val="00A6040D"/>
    <w:rsid w:val="00A60A55"/>
    <w:rsid w:val="00A614FD"/>
    <w:rsid w:val="00A62CB6"/>
    <w:rsid w:val="00A63779"/>
    <w:rsid w:val="00A63D9F"/>
    <w:rsid w:val="00A63E26"/>
    <w:rsid w:val="00A64028"/>
    <w:rsid w:val="00A6453E"/>
    <w:rsid w:val="00A650EA"/>
    <w:rsid w:val="00A6562B"/>
    <w:rsid w:val="00A65965"/>
    <w:rsid w:val="00A660D0"/>
    <w:rsid w:val="00A67167"/>
    <w:rsid w:val="00A67743"/>
    <w:rsid w:val="00A67B64"/>
    <w:rsid w:val="00A70110"/>
    <w:rsid w:val="00A7048D"/>
    <w:rsid w:val="00A706BB"/>
    <w:rsid w:val="00A7088F"/>
    <w:rsid w:val="00A70927"/>
    <w:rsid w:val="00A70B26"/>
    <w:rsid w:val="00A71D5F"/>
    <w:rsid w:val="00A71E75"/>
    <w:rsid w:val="00A72663"/>
    <w:rsid w:val="00A73E90"/>
    <w:rsid w:val="00A754DD"/>
    <w:rsid w:val="00A75EF0"/>
    <w:rsid w:val="00A76154"/>
    <w:rsid w:val="00A76207"/>
    <w:rsid w:val="00A77290"/>
    <w:rsid w:val="00A77377"/>
    <w:rsid w:val="00A774CA"/>
    <w:rsid w:val="00A775AD"/>
    <w:rsid w:val="00A77662"/>
    <w:rsid w:val="00A77850"/>
    <w:rsid w:val="00A80719"/>
    <w:rsid w:val="00A80C63"/>
    <w:rsid w:val="00A80EBA"/>
    <w:rsid w:val="00A81AB4"/>
    <w:rsid w:val="00A82DAA"/>
    <w:rsid w:val="00A8377F"/>
    <w:rsid w:val="00A838B1"/>
    <w:rsid w:val="00A83F3F"/>
    <w:rsid w:val="00A83FC9"/>
    <w:rsid w:val="00A850E4"/>
    <w:rsid w:val="00A8530D"/>
    <w:rsid w:val="00A8558E"/>
    <w:rsid w:val="00A8600F"/>
    <w:rsid w:val="00A86FF9"/>
    <w:rsid w:val="00A87877"/>
    <w:rsid w:val="00A91925"/>
    <w:rsid w:val="00A91D9C"/>
    <w:rsid w:val="00A91F95"/>
    <w:rsid w:val="00A92461"/>
    <w:rsid w:val="00A9248E"/>
    <w:rsid w:val="00A9261E"/>
    <w:rsid w:val="00A9270A"/>
    <w:rsid w:val="00A92C48"/>
    <w:rsid w:val="00A92D56"/>
    <w:rsid w:val="00A9316F"/>
    <w:rsid w:val="00A9342E"/>
    <w:rsid w:val="00A936AA"/>
    <w:rsid w:val="00A93BA1"/>
    <w:rsid w:val="00A93F67"/>
    <w:rsid w:val="00A941EA"/>
    <w:rsid w:val="00A947FB"/>
    <w:rsid w:val="00A95CF6"/>
    <w:rsid w:val="00A95F92"/>
    <w:rsid w:val="00A9616B"/>
    <w:rsid w:val="00A961E1"/>
    <w:rsid w:val="00A964D0"/>
    <w:rsid w:val="00A967D4"/>
    <w:rsid w:val="00A969E0"/>
    <w:rsid w:val="00A9746E"/>
    <w:rsid w:val="00A975E9"/>
    <w:rsid w:val="00A976A3"/>
    <w:rsid w:val="00AA076A"/>
    <w:rsid w:val="00AA0A1C"/>
    <w:rsid w:val="00AA0B24"/>
    <w:rsid w:val="00AA1ECA"/>
    <w:rsid w:val="00AA20DC"/>
    <w:rsid w:val="00AA21BF"/>
    <w:rsid w:val="00AA2828"/>
    <w:rsid w:val="00AA2992"/>
    <w:rsid w:val="00AA3095"/>
    <w:rsid w:val="00AA3712"/>
    <w:rsid w:val="00AA4D94"/>
    <w:rsid w:val="00AA5821"/>
    <w:rsid w:val="00AA5974"/>
    <w:rsid w:val="00AA612F"/>
    <w:rsid w:val="00AA656D"/>
    <w:rsid w:val="00AA67D3"/>
    <w:rsid w:val="00AA786A"/>
    <w:rsid w:val="00AA7A7B"/>
    <w:rsid w:val="00AA7CDC"/>
    <w:rsid w:val="00AA7FD6"/>
    <w:rsid w:val="00AB0A2B"/>
    <w:rsid w:val="00AB1DEF"/>
    <w:rsid w:val="00AB2184"/>
    <w:rsid w:val="00AB391E"/>
    <w:rsid w:val="00AB3A38"/>
    <w:rsid w:val="00AB4508"/>
    <w:rsid w:val="00AB53E4"/>
    <w:rsid w:val="00AB5491"/>
    <w:rsid w:val="00AB57FA"/>
    <w:rsid w:val="00AB5AA9"/>
    <w:rsid w:val="00AB689E"/>
    <w:rsid w:val="00AB690C"/>
    <w:rsid w:val="00AB6968"/>
    <w:rsid w:val="00AB71A4"/>
    <w:rsid w:val="00AB727B"/>
    <w:rsid w:val="00AB74B0"/>
    <w:rsid w:val="00AB7858"/>
    <w:rsid w:val="00AB7920"/>
    <w:rsid w:val="00AC07BF"/>
    <w:rsid w:val="00AC1224"/>
    <w:rsid w:val="00AC15D2"/>
    <w:rsid w:val="00AC2310"/>
    <w:rsid w:val="00AC268D"/>
    <w:rsid w:val="00AC26BF"/>
    <w:rsid w:val="00AC3A3A"/>
    <w:rsid w:val="00AC47F0"/>
    <w:rsid w:val="00AC4909"/>
    <w:rsid w:val="00AC5467"/>
    <w:rsid w:val="00AC5CA4"/>
    <w:rsid w:val="00AC69FF"/>
    <w:rsid w:val="00AC6DEF"/>
    <w:rsid w:val="00AC6E53"/>
    <w:rsid w:val="00AC70E8"/>
    <w:rsid w:val="00AC795D"/>
    <w:rsid w:val="00AC7FCF"/>
    <w:rsid w:val="00AD15DF"/>
    <w:rsid w:val="00AD21AE"/>
    <w:rsid w:val="00AD28B3"/>
    <w:rsid w:val="00AD3541"/>
    <w:rsid w:val="00AD38A3"/>
    <w:rsid w:val="00AD39EE"/>
    <w:rsid w:val="00AD3A87"/>
    <w:rsid w:val="00AD3BA7"/>
    <w:rsid w:val="00AD4C96"/>
    <w:rsid w:val="00AD5065"/>
    <w:rsid w:val="00AD5417"/>
    <w:rsid w:val="00AD5AFB"/>
    <w:rsid w:val="00AD5BEE"/>
    <w:rsid w:val="00AD5C9E"/>
    <w:rsid w:val="00AD67FD"/>
    <w:rsid w:val="00AD6A14"/>
    <w:rsid w:val="00AD78EC"/>
    <w:rsid w:val="00AD7ECD"/>
    <w:rsid w:val="00AE0AA8"/>
    <w:rsid w:val="00AE0CFD"/>
    <w:rsid w:val="00AE1CFA"/>
    <w:rsid w:val="00AE1D41"/>
    <w:rsid w:val="00AE2231"/>
    <w:rsid w:val="00AE2711"/>
    <w:rsid w:val="00AE28D9"/>
    <w:rsid w:val="00AE2B58"/>
    <w:rsid w:val="00AE3688"/>
    <w:rsid w:val="00AE36ED"/>
    <w:rsid w:val="00AE395B"/>
    <w:rsid w:val="00AE462D"/>
    <w:rsid w:val="00AE4D14"/>
    <w:rsid w:val="00AE4EDB"/>
    <w:rsid w:val="00AE5114"/>
    <w:rsid w:val="00AE5CB9"/>
    <w:rsid w:val="00AE69BE"/>
    <w:rsid w:val="00AE6D58"/>
    <w:rsid w:val="00AE7D7E"/>
    <w:rsid w:val="00AF0281"/>
    <w:rsid w:val="00AF0391"/>
    <w:rsid w:val="00AF047F"/>
    <w:rsid w:val="00AF0676"/>
    <w:rsid w:val="00AF07F0"/>
    <w:rsid w:val="00AF1D53"/>
    <w:rsid w:val="00AF2BE9"/>
    <w:rsid w:val="00AF2C84"/>
    <w:rsid w:val="00AF33B9"/>
    <w:rsid w:val="00AF33E0"/>
    <w:rsid w:val="00AF3DDF"/>
    <w:rsid w:val="00AF4453"/>
    <w:rsid w:val="00AF45E0"/>
    <w:rsid w:val="00AF490D"/>
    <w:rsid w:val="00AF4CD1"/>
    <w:rsid w:val="00AF4D25"/>
    <w:rsid w:val="00AF593D"/>
    <w:rsid w:val="00AF6A9F"/>
    <w:rsid w:val="00AF7641"/>
    <w:rsid w:val="00AF799F"/>
    <w:rsid w:val="00AF7F2E"/>
    <w:rsid w:val="00B0002F"/>
    <w:rsid w:val="00B00466"/>
    <w:rsid w:val="00B004AD"/>
    <w:rsid w:val="00B006D5"/>
    <w:rsid w:val="00B00789"/>
    <w:rsid w:val="00B00845"/>
    <w:rsid w:val="00B011CC"/>
    <w:rsid w:val="00B014D7"/>
    <w:rsid w:val="00B016EF"/>
    <w:rsid w:val="00B017AC"/>
    <w:rsid w:val="00B0229B"/>
    <w:rsid w:val="00B03453"/>
    <w:rsid w:val="00B0350E"/>
    <w:rsid w:val="00B04073"/>
    <w:rsid w:val="00B044C1"/>
    <w:rsid w:val="00B04539"/>
    <w:rsid w:val="00B052FD"/>
    <w:rsid w:val="00B055C4"/>
    <w:rsid w:val="00B06854"/>
    <w:rsid w:val="00B06A2F"/>
    <w:rsid w:val="00B074A9"/>
    <w:rsid w:val="00B07738"/>
    <w:rsid w:val="00B07D5D"/>
    <w:rsid w:val="00B07E5D"/>
    <w:rsid w:val="00B107A6"/>
    <w:rsid w:val="00B10D28"/>
    <w:rsid w:val="00B10E74"/>
    <w:rsid w:val="00B110E5"/>
    <w:rsid w:val="00B12461"/>
    <w:rsid w:val="00B1275C"/>
    <w:rsid w:val="00B12B6A"/>
    <w:rsid w:val="00B13082"/>
    <w:rsid w:val="00B135E5"/>
    <w:rsid w:val="00B147EA"/>
    <w:rsid w:val="00B1486A"/>
    <w:rsid w:val="00B149B5"/>
    <w:rsid w:val="00B1533C"/>
    <w:rsid w:val="00B153C8"/>
    <w:rsid w:val="00B15469"/>
    <w:rsid w:val="00B155B6"/>
    <w:rsid w:val="00B158BA"/>
    <w:rsid w:val="00B15CE1"/>
    <w:rsid w:val="00B1694D"/>
    <w:rsid w:val="00B17141"/>
    <w:rsid w:val="00B17E3E"/>
    <w:rsid w:val="00B17FF7"/>
    <w:rsid w:val="00B21113"/>
    <w:rsid w:val="00B219CB"/>
    <w:rsid w:val="00B225AD"/>
    <w:rsid w:val="00B225BE"/>
    <w:rsid w:val="00B2338B"/>
    <w:rsid w:val="00B237F5"/>
    <w:rsid w:val="00B23C1A"/>
    <w:rsid w:val="00B23CB5"/>
    <w:rsid w:val="00B23F32"/>
    <w:rsid w:val="00B23FC4"/>
    <w:rsid w:val="00B2524C"/>
    <w:rsid w:val="00B2544C"/>
    <w:rsid w:val="00B2562E"/>
    <w:rsid w:val="00B25A8D"/>
    <w:rsid w:val="00B25A9D"/>
    <w:rsid w:val="00B25B28"/>
    <w:rsid w:val="00B25DE9"/>
    <w:rsid w:val="00B26165"/>
    <w:rsid w:val="00B2632B"/>
    <w:rsid w:val="00B26468"/>
    <w:rsid w:val="00B26515"/>
    <w:rsid w:val="00B265B7"/>
    <w:rsid w:val="00B27091"/>
    <w:rsid w:val="00B274F5"/>
    <w:rsid w:val="00B2752D"/>
    <w:rsid w:val="00B276BC"/>
    <w:rsid w:val="00B303D3"/>
    <w:rsid w:val="00B308BD"/>
    <w:rsid w:val="00B30C17"/>
    <w:rsid w:val="00B30E52"/>
    <w:rsid w:val="00B31A4B"/>
    <w:rsid w:val="00B32C26"/>
    <w:rsid w:val="00B33E45"/>
    <w:rsid w:val="00B34779"/>
    <w:rsid w:val="00B3531E"/>
    <w:rsid w:val="00B3585E"/>
    <w:rsid w:val="00B365EA"/>
    <w:rsid w:val="00B36AA6"/>
    <w:rsid w:val="00B36C92"/>
    <w:rsid w:val="00B370C0"/>
    <w:rsid w:val="00B372DA"/>
    <w:rsid w:val="00B37473"/>
    <w:rsid w:val="00B37490"/>
    <w:rsid w:val="00B37600"/>
    <w:rsid w:val="00B37748"/>
    <w:rsid w:val="00B377BF"/>
    <w:rsid w:val="00B37D25"/>
    <w:rsid w:val="00B37F68"/>
    <w:rsid w:val="00B37F6B"/>
    <w:rsid w:val="00B4038A"/>
    <w:rsid w:val="00B40D78"/>
    <w:rsid w:val="00B4222D"/>
    <w:rsid w:val="00B425E0"/>
    <w:rsid w:val="00B427B8"/>
    <w:rsid w:val="00B432EE"/>
    <w:rsid w:val="00B446BF"/>
    <w:rsid w:val="00B44754"/>
    <w:rsid w:val="00B44B6C"/>
    <w:rsid w:val="00B44E62"/>
    <w:rsid w:val="00B4535E"/>
    <w:rsid w:val="00B45AAA"/>
    <w:rsid w:val="00B466A7"/>
    <w:rsid w:val="00B46CFE"/>
    <w:rsid w:val="00B471A1"/>
    <w:rsid w:val="00B47802"/>
    <w:rsid w:val="00B478E7"/>
    <w:rsid w:val="00B50210"/>
    <w:rsid w:val="00B50D81"/>
    <w:rsid w:val="00B50DB3"/>
    <w:rsid w:val="00B5140D"/>
    <w:rsid w:val="00B52BC6"/>
    <w:rsid w:val="00B53AC7"/>
    <w:rsid w:val="00B53BFF"/>
    <w:rsid w:val="00B54799"/>
    <w:rsid w:val="00B54A0D"/>
    <w:rsid w:val="00B55087"/>
    <w:rsid w:val="00B55B57"/>
    <w:rsid w:val="00B560F0"/>
    <w:rsid w:val="00B56BAB"/>
    <w:rsid w:val="00B56CAA"/>
    <w:rsid w:val="00B56CBA"/>
    <w:rsid w:val="00B56CF5"/>
    <w:rsid w:val="00B56E18"/>
    <w:rsid w:val="00B56F72"/>
    <w:rsid w:val="00B57346"/>
    <w:rsid w:val="00B574BF"/>
    <w:rsid w:val="00B57655"/>
    <w:rsid w:val="00B576E4"/>
    <w:rsid w:val="00B6071C"/>
    <w:rsid w:val="00B608CE"/>
    <w:rsid w:val="00B608F6"/>
    <w:rsid w:val="00B60EB7"/>
    <w:rsid w:val="00B61013"/>
    <w:rsid w:val="00B61526"/>
    <w:rsid w:val="00B617CF"/>
    <w:rsid w:val="00B619EF"/>
    <w:rsid w:val="00B62609"/>
    <w:rsid w:val="00B62944"/>
    <w:rsid w:val="00B62FCB"/>
    <w:rsid w:val="00B633B4"/>
    <w:rsid w:val="00B6371C"/>
    <w:rsid w:val="00B638A6"/>
    <w:rsid w:val="00B642E9"/>
    <w:rsid w:val="00B649CE"/>
    <w:rsid w:val="00B64CA6"/>
    <w:rsid w:val="00B65D79"/>
    <w:rsid w:val="00B661DA"/>
    <w:rsid w:val="00B66443"/>
    <w:rsid w:val="00B66F5C"/>
    <w:rsid w:val="00B6724B"/>
    <w:rsid w:val="00B67D2E"/>
    <w:rsid w:val="00B704D8"/>
    <w:rsid w:val="00B70EEE"/>
    <w:rsid w:val="00B70F1C"/>
    <w:rsid w:val="00B71B53"/>
    <w:rsid w:val="00B723C3"/>
    <w:rsid w:val="00B7299F"/>
    <w:rsid w:val="00B72D06"/>
    <w:rsid w:val="00B72D5F"/>
    <w:rsid w:val="00B73AB7"/>
    <w:rsid w:val="00B742F0"/>
    <w:rsid w:val="00B751F1"/>
    <w:rsid w:val="00B759A6"/>
    <w:rsid w:val="00B76EEA"/>
    <w:rsid w:val="00B77387"/>
    <w:rsid w:val="00B775BD"/>
    <w:rsid w:val="00B77604"/>
    <w:rsid w:val="00B807DD"/>
    <w:rsid w:val="00B81B0B"/>
    <w:rsid w:val="00B81EEC"/>
    <w:rsid w:val="00B82198"/>
    <w:rsid w:val="00B82B63"/>
    <w:rsid w:val="00B834E5"/>
    <w:rsid w:val="00B85586"/>
    <w:rsid w:val="00B857FA"/>
    <w:rsid w:val="00B85CF5"/>
    <w:rsid w:val="00B86041"/>
    <w:rsid w:val="00B86401"/>
    <w:rsid w:val="00B86521"/>
    <w:rsid w:val="00B865E0"/>
    <w:rsid w:val="00B86775"/>
    <w:rsid w:val="00B86C8B"/>
    <w:rsid w:val="00B86CA8"/>
    <w:rsid w:val="00B8751A"/>
    <w:rsid w:val="00B90377"/>
    <w:rsid w:val="00B91ACA"/>
    <w:rsid w:val="00B91B6D"/>
    <w:rsid w:val="00B928ED"/>
    <w:rsid w:val="00B92A36"/>
    <w:rsid w:val="00B92D53"/>
    <w:rsid w:val="00B93EEE"/>
    <w:rsid w:val="00B94B61"/>
    <w:rsid w:val="00B953C0"/>
    <w:rsid w:val="00B955B3"/>
    <w:rsid w:val="00B96789"/>
    <w:rsid w:val="00B96C92"/>
    <w:rsid w:val="00B97026"/>
    <w:rsid w:val="00B971EF"/>
    <w:rsid w:val="00B9725B"/>
    <w:rsid w:val="00B97572"/>
    <w:rsid w:val="00B97C26"/>
    <w:rsid w:val="00B97C98"/>
    <w:rsid w:val="00B97F06"/>
    <w:rsid w:val="00BA02BA"/>
    <w:rsid w:val="00BA037D"/>
    <w:rsid w:val="00BA04A5"/>
    <w:rsid w:val="00BA04D8"/>
    <w:rsid w:val="00BA0536"/>
    <w:rsid w:val="00BA09CB"/>
    <w:rsid w:val="00BA1A6D"/>
    <w:rsid w:val="00BA2ED7"/>
    <w:rsid w:val="00BA303E"/>
    <w:rsid w:val="00BA3622"/>
    <w:rsid w:val="00BA371D"/>
    <w:rsid w:val="00BA3FD8"/>
    <w:rsid w:val="00BA4A63"/>
    <w:rsid w:val="00BA4C90"/>
    <w:rsid w:val="00BA628A"/>
    <w:rsid w:val="00BA62CC"/>
    <w:rsid w:val="00BA62DC"/>
    <w:rsid w:val="00BA6826"/>
    <w:rsid w:val="00BA6A03"/>
    <w:rsid w:val="00BA6D0C"/>
    <w:rsid w:val="00BA72EF"/>
    <w:rsid w:val="00BB083D"/>
    <w:rsid w:val="00BB0AB0"/>
    <w:rsid w:val="00BB13C3"/>
    <w:rsid w:val="00BB19F0"/>
    <w:rsid w:val="00BB2DA5"/>
    <w:rsid w:val="00BB3863"/>
    <w:rsid w:val="00BB4929"/>
    <w:rsid w:val="00BB4D92"/>
    <w:rsid w:val="00BB616D"/>
    <w:rsid w:val="00BB67DA"/>
    <w:rsid w:val="00BB6803"/>
    <w:rsid w:val="00BB708C"/>
    <w:rsid w:val="00BB715F"/>
    <w:rsid w:val="00BB79AB"/>
    <w:rsid w:val="00BB7C0C"/>
    <w:rsid w:val="00BB7F3D"/>
    <w:rsid w:val="00BC02F8"/>
    <w:rsid w:val="00BC160E"/>
    <w:rsid w:val="00BC1942"/>
    <w:rsid w:val="00BC1C66"/>
    <w:rsid w:val="00BC1F01"/>
    <w:rsid w:val="00BC1F8E"/>
    <w:rsid w:val="00BC288F"/>
    <w:rsid w:val="00BC2BB4"/>
    <w:rsid w:val="00BC3591"/>
    <w:rsid w:val="00BC39AE"/>
    <w:rsid w:val="00BC5699"/>
    <w:rsid w:val="00BC68FE"/>
    <w:rsid w:val="00BC6C91"/>
    <w:rsid w:val="00BC6F74"/>
    <w:rsid w:val="00BC708D"/>
    <w:rsid w:val="00BC7093"/>
    <w:rsid w:val="00BC7252"/>
    <w:rsid w:val="00BC761B"/>
    <w:rsid w:val="00BC7B52"/>
    <w:rsid w:val="00BD0A33"/>
    <w:rsid w:val="00BD0E1F"/>
    <w:rsid w:val="00BD169F"/>
    <w:rsid w:val="00BD199C"/>
    <w:rsid w:val="00BD1A1B"/>
    <w:rsid w:val="00BD20E4"/>
    <w:rsid w:val="00BD29E6"/>
    <w:rsid w:val="00BD2B02"/>
    <w:rsid w:val="00BD2BC4"/>
    <w:rsid w:val="00BD2CA1"/>
    <w:rsid w:val="00BD2D11"/>
    <w:rsid w:val="00BD37DE"/>
    <w:rsid w:val="00BD4CDE"/>
    <w:rsid w:val="00BD5118"/>
    <w:rsid w:val="00BD6BAD"/>
    <w:rsid w:val="00BE001D"/>
    <w:rsid w:val="00BE008F"/>
    <w:rsid w:val="00BE009F"/>
    <w:rsid w:val="00BE15FC"/>
    <w:rsid w:val="00BE170C"/>
    <w:rsid w:val="00BE2016"/>
    <w:rsid w:val="00BE3921"/>
    <w:rsid w:val="00BE3D38"/>
    <w:rsid w:val="00BE43CE"/>
    <w:rsid w:val="00BE43CF"/>
    <w:rsid w:val="00BE448B"/>
    <w:rsid w:val="00BE5412"/>
    <w:rsid w:val="00BE5B2B"/>
    <w:rsid w:val="00BE6217"/>
    <w:rsid w:val="00BE6375"/>
    <w:rsid w:val="00BE6473"/>
    <w:rsid w:val="00BE67AF"/>
    <w:rsid w:val="00BE7063"/>
    <w:rsid w:val="00BF04B3"/>
    <w:rsid w:val="00BF0A53"/>
    <w:rsid w:val="00BF0A74"/>
    <w:rsid w:val="00BF10DA"/>
    <w:rsid w:val="00BF1218"/>
    <w:rsid w:val="00BF1832"/>
    <w:rsid w:val="00BF185B"/>
    <w:rsid w:val="00BF1C5A"/>
    <w:rsid w:val="00BF1D59"/>
    <w:rsid w:val="00BF210E"/>
    <w:rsid w:val="00BF2265"/>
    <w:rsid w:val="00BF26F9"/>
    <w:rsid w:val="00BF275C"/>
    <w:rsid w:val="00BF340A"/>
    <w:rsid w:val="00BF3451"/>
    <w:rsid w:val="00BF3904"/>
    <w:rsid w:val="00BF4253"/>
    <w:rsid w:val="00BF4577"/>
    <w:rsid w:val="00BF4AE9"/>
    <w:rsid w:val="00BF4EFF"/>
    <w:rsid w:val="00BF6262"/>
    <w:rsid w:val="00BF6A28"/>
    <w:rsid w:val="00BF6A38"/>
    <w:rsid w:val="00BF7471"/>
    <w:rsid w:val="00BF7EF4"/>
    <w:rsid w:val="00C000D5"/>
    <w:rsid w:val="00C01007"/>
    <w:rsid w:val="00C0108E"/>
    <w:rsid w:val="00C0177E"/>
    <w:rsid w:val="00C02813"/>
    <w:rsid w:val="00C0293F"/>
    <w:rsid w:val="00C0295C"/>
    <w:rsid w:val="00C03722"/>
    <w:rsid w:val="00C03D0C"/>
    <w:rsid w:val="00C048DD"/>
    <w:rsid w:val="00C054EC"/>
    <w:rsid w:val="00C05EC3"/>
    <w:rsid w:val="00C06127"/>
    <w:rsid w:val="00C0652C"/>
    <w:rsid w:val="00C06A83"/>
    <w:rsid w:val="00C06FD4"/>
    <w:rsid w:val="00C0715C"/>
    <w:rsid w:val="00C071D5"/>
    <w:rsid w:val="00C1024A"/>
    <w:rsid w:val="00C107A2"/>
    <w:rsid w:val="00C10EB3"/>
    <w:rsid w:val="00C11306"/>
    <w:rsid w:val="00C1143A"/>
    <w:rsid w:val="00C114A5"/>
    <w:rsid w:val="00C11A6E"/>
    <w:rsid w:val="00C11BED"/>
    <w:rsid w:val="00C11D73"/>
    <w:rsid w:val="00C1377C"/>
    <w:rsid w:val="00C142A4"/>
    <w:rsid w:val="00C1471A"/>
    <w:rsid w:val="00C14793"/>
    <w:rsid w:val="00C148FD"/>
    <w:rsid w:val="00C14BFC"/>
    <w:rsid w:val="00C14EE0"/>
    <w:rsid w:val="00C1594D"/>
    <w:rsid w:val="00C15F0F"/>
    <w:rsid w:val="00C16284"/>
    <w:rsid w:val="00C177F6"/>
    <w:rsid w:val="00C209E7"/>
    <w:rsid w:val="00C20EC2"/>
    <w:rsid w:val="00C21E09"/>
    <w:rsid w:val="00C21E51"/>
    <w:rsid w:val="00C223C2"/>
    <w:rsid w:val="00C22511"/>
    <w:rsid w:val="00C22D13"/>
    <w:rsid w:val="00C22F9F"/>
    <w:rsid w:val="00C2394E"/>
    <w:rsid w:val="00C23FFC"/>
    <w:rsid w:val="00C24EF7"/>
    <w:rsid w:val="00C25477"/>
    <w:rsid w:val="00C25CFE"/>
    <w:rsid w:val="00C26378"/>
    <w:rsid w:val="00C267CF"/>
    <w:rsid w:val="00C268A6"/>
    <w:rsid w:val="00C26A90"/>
    <w:rsid w:val="00C26BAF"/>
    <w:rsid w:val="00C26EEA"/>
    <w:rsid w:val="00C27AF6"/>
    <w:rsid w:val="00C3010F"/>
    <w:rsid w:val="00C30689"/>
    <w:rsid w:val="00C30E89"/>
    <w:rsid w:val="00C30EE5"/>
    <w:rsid w:val="00C31BDE"/>
    <w:rsid w:val="00C31E2C"/>
    <w:rsid w:val="00C32205"/>
    <w:rsid w:val="00C328D6"/>
    <w:rsid w:val="00C33EDE"/>
    <w:rsid w:val="00C33FE0"/>
    <w:rsid w:val="00C33FF6"/>
    <w:rsid w:val="00C34C43"/>
    <w:rsid w:val="00C34D30"/>
    <w:rsid w:val="00C35183"/>
    <w:rsid w:val="00C35853"/>
    <w:rsid w:val="00C3613E"/>
    <w:rsid w:val="00C36208"/>
    <w:rsid w:val="00C370E5"/>
    <w:rsid w:val="00C373D7"/>
    <w:rsid w:val="00C37B8D"/>
    <w:rsid w:val="00C37CF0"/>
    <w:rsid w:val="00C37DFB"/>
    <w:rsid w:val="00C37E15"/>
    <w:rsid w:val="00C404A2"/>
    <w:rsid w:val="00C40622"/>
    <w:rsid w:val="00C4089F"/>
    <w:rsid w:val="00C41521"/>
    <w:rsid w:val="00C43229"/>
    <w:rsid w:val="00C43383"/>
    <w:rsid w:val="00C437F7"/>
    <w:rsid w:val="00C44D6A"/>
    <w:rsid w:val="00C4562E"/>
    <w:rsid w:val="00C45D5E"/>
    <w:rsid w:val="00C472D3"/>
    <w:rsid w:val="00C47981"/>
    <w:rsid w:val="00C47AB3"/>
    <w:rsid w:val="00C5058E"/>
    <w:rsid w:val="00C50917"/>
    <w:rsid w:val="00C50EE8"/>
    <w:rsid w:val="00C512D7"/>
    <w:rsid w:val="00C51B9A"/>
    <w:rsid w:val="00C525F4"/>
    <w:rsid w:val="00C533CB"/>
    <w:rsid w:val="00C5370B"/>
    <w:rsid w:val="00C53A1A"/>
    <w:rsid w:val="00C53BF2"/>
    <w:rsid w:val="00C53CB6"/>
    <w:rsid w:val="00C53CF6"/>
    <w:rsid w:val="00C53F8C"/>
    <w:rsid w:val="00C54C95"/>
    <w:rsid w:val="00C54EA7"/>
    <w:rsid w:val="00C552B4"/>
    <w:rsid w:val="00C55424"/>
    <w:rsid w:val="00C55495"/>
    <w:rsid w:val="00C55779"/>
    <w:rsid w:val="00C55A69"/>
    <w:rsid w:val="00C569AC"/>
    <w:rsid w:val="00C56B12"/>
    <w:rsid w:val="00C57318"/>
    <w:rsid w:val="00C57B63"/>
    <w:rsid w:val="00C57F6C"/>
    <w:rsid w:val="00C606C2"/>
    <w:rsid w:val="00C60804"/>
    <w:rsid w:val="00C608C7"/>
    <w:rsid w:val="00C609B2"/>
    <w:rsid w:val="00C6103A"/>
    <w:rsid w:val="00C611FE"/>
    <w:rsid w:val="00C615D1"/>
    <w:rsid w:val="00C616DA"/>
    <w:rsid w:val="00C61768"/>
    <w:rsid w:val="00C61987"/>
    <w:rsid w:val="00C626B2"/>
    <w:rsid w:val="00C62961"/>
    <w:rsid w:val="00C62FD0"/>
    <w:rsid w:val="00C635FF"/>
    <w:rsid w:val="00C63750"/>
    <w:rsid w:val="00C644E9"/>
    <w:rsid w:val="00C644F3"/>
    <w:rsid w:val="00C6499E"/>
    <w:rsid w:val="00C650CB"/>
    <w:rsid w:val="00C65B96"/>
    <w:rsid w:val="00C66E40"/>
    <w:rsid w:val="00C67885"/>
    <w:rsid w:val="00C67B31"/>
    <w:rsid w:val="00C7010E"/>
    <w:rsid w:val="00C70910"/>
    <w:rsid w:val="00C71A33"/>
    <w:rsid w:val="00C71CAC"/>
    <w:rsid w:val="00C71D0F"/>
    <w:rsid w:val="00C71FC8"/>
    <w:rsid w:val="00C724FF"/>
    <w:rsid w:val="00C7277D"/>
    <w:rsid w:val="00C73080"/>
    <w:rsid w:val="00C738D0"/>
    <w:rsid w:val="00C73D63"/>
    <w:rsid w:val="00C7481B"/>
    <w:rsid w:val="00C74B4D"/>
    <w:rsid w:val="00C74C4B"/>
    <w:rsid w:val="00C7538E"/>
    <w:rsid w:val="00C75C78"/>
    <w:rsid w:val="00C75D56"/>
    <w:rsid w:val="00C75E39"/>
    <w:rsid w:val="00C76D4B"/>
    <w:rsid w:val="00C77098"/>
    <w:rsid w:val="00C777AB"/>
    <w:rsid w:val="00C778AE"/>
    <w:rsid w:val="00C77B97"/>
    <w:rsid w:val="00C77E5B"/>
    <w:rsid w:val="00C80EB5"/>
    <w:rsid w:val="00C81199"/>
    <w:rsid w:val="00C81576"/>
    <w:rsid w:val="00C81662"/>
    <w:rsid w:val="00C81F88"/>
    <w:rsid w:val="00C81FB5"/>
    <w:rsid w:val="00C827BA"/>
    <w:rsid w:val="00C82CB5"/>
    <w:rsid w:val="00C82DA3"/>
    <w:rsid w:val="00C832CC"/>
    <w:rsid w:val="00C83895"/>
    <w:rsid w:val="00C83B78"/>
    <w:rsid w:val="00C83BCA"/>
    <w:rsid w:val="00C84001"/>
    <w:rsid w:val="00C8410A"/>
    <w:rsid w:val="00C84304"/>
    <w:rsid w:val="00C849EE"/>
    <w:rsid w:val="00C859EB"/>
    <w:rsid w:val="00C85B62"/>
    <w:rsid w:val="00C85CE3"/>
    <w:rsid w:val="00C861AC"/>
    <w:rsid w:val="00C8692F"/>
    <w:rsid w:val="00C86B7B"/>
    <w:rsid w:val="00C86F7D"/>
    <w:rsid w:val="00C9151E"/>
    <w:rsid w:val="00C9160D"/>
    <w:rsid w:val="00C919F9"/>
    <w:rsid w:val="00C91B8B"/>
    <w:rsid w:val="00C91C46"/>
    <w:rsid w:val="00C91D1D"/>
    <w:rsid w:val="00C91D71"/>
    <w:rsid w:val="00C93181"/>
    <w:rsid w:val="00C934E0"/>
    <w:rsid w:val="00C941FD"/>
    <w:rsid w:val="00C94642"/>
    <w:rsid w:val="00C94670"/>
    <w:rsid w:val="00C94E4F"/>
    <w:rsid w:val="00C95E14"/>
    <w:rsid w:val="00C96BEB"/>
    <w:rsid w:val="00C96CA4"/>
    <w:rsid w:val="00C97577"/>
    <w:rsid w:val="00C97CDD"/>
    <w:rsid w:val="00CA02BD"/>
    <w:rsid w:val="00CA050A"/>
    <w:rsid w:val="00CA09A9"/>
    <w:rsid w:val="00CA116F"/>
    <w:rsid w:val="00CA12EA"/>
    <w:rsid w:val="00CA135B"/>
    <w:rsid w:val="00CA15EF"/>
    <w:rsid w:val="00CA1D14"/>
    <w:rsid w:val="00CA21FF"/>
    <w:rsid w:val="00CA24CE"/>
    <w:rsid w:val="00CA2D48"/>
    <w:rsid w:val="00CA355F"/>
    <w:rsid w:val="00CA366C"/>
    <w:rsid w:val="00CA4007"/>
    <w:rsid w:val="00CA4266"/>
    <w:rsid w:val="00CA4388"/>
    <w:rsid w:val="00CA5162"/>
    <w:rsid w:val="00CA5463"/>
    <w:rsid w:val="00CA570F"/>
    <w:rsid w:val="00CA5C42"/>
    <w:rsid w:val="00CA5CF8"/>
    <w:rsid w:val="00CA5DBB"/>
    <w:rsid w:val="00CA6346"/>
    <w:rsid w:val="00CA648E"/>
    <w:rsid w:val="00CA680C"/>
    <w:rsid w:val="00CA6BD9"/>
    <w:rsid w:val="00CA6E63"/>
    <w:rsid w:val="00CA6F58"/>
    <w:rsid w:val="00CA7118"/>
    <w:rsid w:val="00CA74D8"/>
    <w:rsid w:val="00CA763A"/>
    <w:rsid w:val="00CA79EF"/>
    <w:rsid w:val="00CB053B"/>
    <w:rsid w:val="00CB06DE"/>
    <w:rsid w:val="00CB075E"/>
    <w:rsid w:val="00CB11B6"/>
    <w:rsid w:val="00CB126E"/>
    <w:rsid w:val="00CB128F"/>
    <w:rsid w:val="00CB14CA"/>
    <w:rsid w:val="00CB14ED"/>
    <w:rsid w:val="00CB172F"/>
    <w:rsid w:val="00CB2237"/>
    <w:rsid w:val="00CB2719"/>
    <w:rsid w:val="00CB2FEC"/>
    <w:rsid w:val="00CB3086"/>
    <w:rsid w:val="00CB40C3"/>
    <w:rsid w:val="00CB40ED"/>
    <w:rsid w:val="00CB438F"/>
    <w:rsid w:val="00CB54E2"/>
    <w:rsid w:val="00CB579D"/>
    <w:rsid w:val="00CB5A0A"/>
    <w:rsid w:val="00CB698F"/>
    <w:rsid w:val="00CB6B0E"/>
    <w:rsid w:val="00CB6E18"/>
    <w:rsid w:val="00CB6E2A"/>
    <w:rsid w:val="00CB7336"/>
    <w:rsid w:val="00CB7927"/>
    <w:rsid w:val="00CB7C5A"/>
    <w:rsid w:val="00CB7F97"/>
    <w:rsid w:val="00CC0266"/>
    <w:rsid w:val="00CC0CE3"/>
    <w:rsid w:val="00CC1101"/>
    <w:rsid w:val="00CC11CA"/>
    <w:rsid w:val="00CC1C7D"/>
    <w:rsid w:val="00CC287F"/>
    <w:rsid w:val="00CC2AA5"/>
    <w:rsid w:val="00CC2FF8"/>
    <w:rsid w:val="00CC3680"/>
    <w:rsid w:val="00CC3773"/>
    <w:rsid w:val="00CC377A"/>
    <w:rsid w:val="00CC3CFC"/>
    <w:rsid w:val="00CC4D2C"/>
    <w:rsid w:val="00CC4EFF"/>
    <w:rsid w:val="00CC5119"/>
    <w:rsid w:val="00CC5544"/>
    <w:rsid w:val="00CC5D2C"/>
    <w:rsid w:val="00CC68A0"/>
    <w:rsid w:val="00CC695D"/>
    <w:rsid w:val="00CC72BB"/>
    <w:rsid w:val="00CC7E75"/>
    <w:rsid w:val="00CD0D8D"/>
    <w:rsid w:val="00CD164C"/>
    <w:rsid w:val="00CD19C8"/>
    <w:rsid w:val="00CD23A0"/>
    <w:rsid w:val="00CD246A"/>
    <w:rsid w:val="00CD29E5"/>
    <w:rsid w:val="00CD2ABD"/>
    <w:rsid w:val="00CD2CBB"/>
    <w:rsid w:val="00CD35AC"/>
    <w:rsid w:val="00CD35D6"/>
    <w:rsid w:val="00CD3AED"/>
    <w:rsid w:val="00CD412C"/>
    <w:rsid w:val="00CD521F"/>
    <w:rsid w:val="00CD5F50"/>
    <w:rsid w:val="00CD7F2B"/>
    <w:rsid w:val="00CE08AA"/>
    <w:rsid w:val="00CE13BB"/>
    <w:rsid w:val="00CE14FD"/>
    <w:rsid w:val="00CE1C92"/>
    <w:rsid w:val="00CE1F32"/>
    <w:rsid w:val="00CE2CC6"/>
    <w:rsid w:val="00CE2E90"/>
    <w:rsid w:val="00CE33BC"/>
    <w:rsid w:val="00CE3914"/>
    <w:rsid w:val="00CE3A2C"/>
    <w:rsid w:val="00CE3ACB"/>
    <w:rsid w:val="00CE3C60"/>
    <w:rsid w:val="00CE5609"/>
    <w:rsid w:val="00CE561E"/>
    <w:rsid w:val="00CE594D"/>
    <w:rsid w:val="00CE5A1E"/>
    <w:rsid w:val="00CE5A4B"/>
    <w:rsid w:val="00CE5EF0"/>
    <w:rsid w:val="00CE66EB"/>
    <w:rsid w:val="00CE7B5F"/>
    <w:rsid w:val="00CE7DA0"/>
    <w:rsid w:val="00CE7F66"/>
    <w:rsid w:val="00CF02AB"/>
    <w:rsid w:val="00CF0D9F"/>
    <w:rsid w:val="00CF1063"/>
    <w:rsid w:val="00CF159B"/>
    <w:rsid w:val="00CF21FF"/>
    <w:rsid w:val="00CF22F8"/>
    <w:rsid w:val="00CF302E"/>
    <w:rsid w:val="00CF338F"/>
    <w:rsid w:val="00CF385B"/>
    <w:rsid w:val="00CF4CC9"/>
    <w:rsid w:val="00CF5132"/>
    <w:rsid w:val="00CF51DC"/>
    <w:rsid w:val="00CF5C8F"/>
    <w:rsid w:val="00CF755E"/>
    <w:rsid w:val="00CF76F6"/>
    <w:rsid w:val="00CF79C1"/>
    <w:rsid w:val="00CF7D8E"/>
    <w:rsid w:val="00D00078"/>
    <w:rsid w:val="00D0063A"/>
    <w:rsid w:val="00D014E4"/>
    <w:rsid w:val="00D01630"/>
    <w:rsid w:val="00D019F2"/>
    <w:rsid w:val="00D01C8D"/>
    <w:rsid w:val="00D023B3"/>
    <w:rsid w:val="00D02AD3"/>
    <w:rsid w:val="00D03190"/>
    <w:rsid w:val="00D03378"/>
    <w:rsid w:val="00D0367C"/>
    <w:rsid w:val="00D0383F"/>
    <w:rsid w:val="00D0386C"/>
    <w:rsid w:val="00D03949"/>
    <w:rsid w:val="00D048D5"/>
    <w:rsid w:val="00D04D2B"/>
    <w:rsid w:val="00D04F2E"/>
    <w:rsid w:val="00D05EEF"/>
    <w:rsid w:val="00D062A5"/>
    <w:rsid w:val="00D069B3"/>
    <w:rsid w:val="00D07086"/>
    <w:rsid w:val="00D07399"/>
    <w:rsid w:val="00D078BC"/>
    <w:rsid w:val="00D10488"/>
    <w:rsid w:val="00D10491"/>
    <w:rsid w:val="00D10D41"/>
    <w:rsid w:val="00D10E95"/>
    <w:rsid w:val="00D115A3"/>
    <w:rsid w:val="00D117AA"/>
    <w:rsid w:val="00D11D1D"/>
    <w:rsid w:val="00D1286D"/>
    <w:rsid w:val="00D12ACF"/>
    <w:rsid w:val="00D12B7A"/>
    <w:rsid w:val="00D12EF0"/>
    <w:rsid w:val="00D1458D"/>
    <w:rsid w:val="00D145C6"/>
    <w:rsid w:val="00D14B84"/>
    <w:rsid w:val="00D14C4A"/>
    <w:rsid w:val="00D15038"/>
    <w:rsid w:val="00D15A1E"/>
    <w:rsid w:val="00D15C02"/>
    <w:rsid w:val="00D1613B"/>
    <w:rsid w:val="00D166A0"/>
    <w:rsid w:val="00D16E3A"/>
    <w:rsid w:val="00D16F53"/>
    <w:rsid w:val="00D17292"/>
    <w:rsid w:val="00D1749E"/>
    <w:rsid w:val="00D1753F"/>
    <w:rsid w:val="00D17AE2"/>
    <w:rsid w:val="00D17E4F"/>
    <w:rsid w:val="00D2000F"/>
    <w:rsid w:val="00D2069E"/>
    <w:rsid w:val="00D20B16"/>
    <w:rsid w:val="00D20CF4"/>
    <w:rsid w:val="00D21A8F"/>
    <w:rsid w:val="00D223A8"/>
    <w:rsid w:val="00D22752"/>
    <w:rsid w:val="00D22882"/>
    <w:rsid w:val="00D233F3"/>
    <w:rsid w:val="00D2348E"/>
    <w:rsid w:val="00D234C5"/>
    <w:rsid w:val="00D239CD"/>
    <w:rsid w:val="00D24E96"/>
    <w:rsid w:val="00D24EC6"/>
    <w:rsid w:val="00D2526E"/>
    <w:rsid w:val="00D2543E"/>
    <w:rsid w:val="00D254A5"/>
    <w:rsid w:val="00D259D9"/>
    <w:rsid w:val="00D259E6"/>
    <w:rsid w:val="00D25C28"/>
    <w:rsid w:val="00D2600D"/>
    <w:rsid w:val="00D26666"/>
    <w:rsid w:val="00D26C64"/>
    <w:rsid w:val="00D274C2"/>
    <w:rsid w:val="00D27B11"/>
    <w:rsid w:val="00D304D2"/>
    <w:rsid w:val="00D30E2F"/>
    <w:rsid w:val="00D31982"/>
    <w:rsid w:val="00D31D32"/>
    <w:rsid w:val="00D33416"/>
    <w:rsid w:val="00D3418C"/>
    <w:rsid w:val="00D35F3E"/>
    <w:rsid w:val="00D36707"/>
    <w:rsid w:val="00D37929"/>
    <w:rsid w:val="00D402CC"/>
    <w:rsid w:val="00D409F8"/>
    <w:rsid w:val="00D41142"/>
    <w:rsid w:val="00D41ABB"/>
    <w:rsid w:val="00D43637"/>
    <w:rsid w:val="00D43BF3"/>
    <w:rsid w:val="00D43D17"/>
    <w:rsid w:val="00D43FBC"/>
    <w:rsid w:val="00D44288"/>
    <w:rsid w:val="00D44809"/>
    <w:rsid w:val="00D44863"/>
    <w:rsid w:val="00D44FB1"/>
    <w:rsid w:val="00D461AD"/>
    <w:rsid w:val="00D464A4"/>
    <w:rsid w:val="00D464B9"/>
    <w:rsid w:val="00D46585"/>
    <w:rsid w:val="00D465ED"/>
    <w:rsid w:val="00D47594"/>
    <w:rsid w:val="00D476AC"/>
    <w:rsid w:val="00D5047B"/>
    <w:rsid w:val="00D505CF"/>
    <w:rsid w:val="00D5098B"/>
    <w:rsid w:val="00D50ADB"/>
    <w:rsid w:val="00D51A18"/>
    <w:rsid w:val="00D51AFE"/>
    <w:rsid w:val="00D52510"/>
    <w:rsid w:val="00D52517"/>
    <w:rsid w:val="00D52EFC"/>
    <w:rsid w:val="00D531CB"/>
    <w:rsid w:val="00D534E1"/>
    <w:rsid w:val="00D53745"/>
    <w:rsid w:val="00D55C5A"/>
    <w:rsid w:val="00D5601E"/>
    <w:rsid w:val="00D56286"/>
    <w:rsid w:val="00D5645D"/>
    <w:rsid w:val="00D57300"/>
    <w:rsid w:val="00D5756B"/>
    <w:rsid w:val="00D57D0D"/>
    <w:rsid w:val="00D60700"/>
    <w:rsid w:val="00D6080E"/>
    <w:rsid w:val="00D60F57"/>
    <w:rsid w:val="00D60F9D"/>
    <w:rsid w:val="00D61524"/>
    <w:rsid w:val="00D62508"/>
    <w:rsid w:val="00D6278E"/>
    <w:rsid w:val="00D627F5"/>
    <w:rsid w:val="00D62B70"/>
    <w:rsid w:val="00D62E21"/>
    <w:rsid w:val="00D62E6C"/>
    <w:rsid w:val="00D637CD"/>
    <w:rsid w:val="00D63B49"/>
    <w:rsid w:val="00D63D29"/>
    <w:rsid w:val="00D64629"/>
    <w:rsid w:val="00D649C0"/>
    <w:rsid w:val="00D64B15"/>
    <w:rsid w:val="00D64C7E"/>
    <w:rsid w:val="00D64E73"/>
    <w:rsid w:val="00D64EB3"/>
    <w:rsid w:val="00D65255"/>
    <w:rsid w:val="00D6547C"/>
    <w:rsid w:val="00D65C0B"/>
    <w:rsid w:val="00D66DB2"/>
    <w:rsid w:val="00D672CF"/>
    <w:rsid w:val="00D67FBF"/>
    <w:rsid w:val="00D714B2"/>
    <w:rsid w:val="00D71D78"/>
    <w:rsid w:val="00D73137"/>
    <w:rsid w:val="00D733E2"/>
    <w:rsid w:val="00D7362D"/>
    <w:rsid w:val="00D73C11"/>
    <w:rsid w:val="00D75222"/>
    <w:rsid w:val="00D76583"/>
    <w:rsid w:val="00D76AF7"/>
    <w:rsid w:val="00D76DAE"/>
    <w:rsid w:val="00D76ED9"/>
    <w:rsid w:val="00D800ED"/>
    <w:rsid w:val="00D805DF"/>
    <w:rsid w:val="00D80748"/>
    <w:rsid w:val="00D80A8E"/>
    <w:rsid w:val="00D80ACF"/>
    <w:rsid w:val="00D80C67"/>
    <w:rsid w:val="00D80D87"/>
    <w:rsid w:val="00D812E4"/>
    <w:rsid w:val="00D81EFC"/>
    <w:rsid w:val="00D822B2"/>
    <w:rsid w:val="00D8291E"/>
    <w:rsid w:val="00D82F17"/>
    <w:rsid w:val="00D83323"/>
    <w:rsid w:val="00D83375"/>
    <w:rsid w:val="00D83FD4"/>
    <w:rsid w:val="00D841CD"/>
    <w:rsid w:val="00D84750"/>
    <w:rsid w:val="00D849F4"/>
    <w:rsid w:val="00D84E31"/>
    <w:rsid w:val="00D8613D"/>
    <w:rsid w:val="00D8624B"/>
    <w:rsid w:val="00D8685E"/>
    <w:rsid w:val="00D87BF4"/>
    <w:rsid w:val="00D87C25"/>
    <w:rsid w:val="00D90000"/>
    <w:rsid w:val="00D90261"/>
    <w:rsid w:val="00D908B9"/>
    <w:rsid w:val="00D90D5E"/>
    <w:rsid w:val="00D90F9D"/>
    <w:rsid w:val="00D912CB"/>
    <w:rsid w:val="00D919FC"/>
    <w:rsid w:val="00D91D31"/>
    <w:rsid w:val="00D91EF0"/>
    <w:rsid w:val="00D9289A"/>
    <w:rsid w:val="00D92917"/>
    <w:rsid w:val="00D929E2"/>
    <w:rsid w:val="00D92BFF"/>
    <w:rsid w:val="00D92CD6"/>
    <w:rsid w:val="00D92D30"/>
    <w:rsid w:val="00D92F75"/>
    <w:rsid w:val="00D93739"/>
    <w:rsid w:val="00D93762"/>
    <w:rsid w:val="00D9423F"/>
    <w:rsid w:val="00D945EC"/>
    <w:rsid w:val="00D948E1"/>
    <w:rsid w:val="00D95015"/>
    <w:rsid w:val="00D953E9"/>
    <w:rsid w:val="00D95500"/>
    <w:rsid w:val="00D955C0"/>
    <w:rsid w:val="00D957CC"/>
    <w:rsid w:val="00D958AA"/>
    <w:rsid w:val="00D95AA8"/>
    <w:rsid w:val="00D96098"/>
    <w:rsid w:val="00D96914"/>
    <w:rsid w:val="00D96C09"/>
    <w:rsid w:val="00D97200"/>
    <w:rsid w:val="00D972B0"/>
    <w:rsid w:val="00D97509"/>
    <w:rsid w:val="00D9781C"/>
    <w:rsid w:val="00D97E20"/>
    <w:rsid w:val="00DA0054"/>
    <w:rsid w:val="00DA00A0"/>
    <w:rsid w:val="00DA15DB"/>
    <w:rsid w:val="00DA1CB7"/>
    <w:rsid w:val="00DA1FCB"/>
    <w:rsid w:val="00DA210A"/>
    <w:rsid w:val="00DA23BB"/>
    <w:rsid w:val="00DA2AD5"/>
    <w:rsid w:val="00DA2CE6"/>
    <w:rsid w:val="00DA313B"/>
    <w:rsid w:val="00DA3A3D"/>
    <w:rsid w:val="00DA3C7D"/>
    <w:rsid w:val="00DA4063"/>
    <w:rsid w:val="00DA4144"/>
    <w:rsid w:val="00DA43FE"/>
    <w:rsid w:val="00DA5326"/>
    <w:rsid w:val="00DA664F"/>
    <w:rsid w:val="00DA70B8"/>
    <w:rsid w:val="00DA770E"/>
    <w:rsid w:val="00DA774F"/>
    <w:rsid w:val="00DB00B7"/>
    <w:rsid w:val="00DB019A"/>
    <w:rsid w:val="00DB02F8"/>
    <w:rsid w:val="00DB0FB9"/>
    <w:rsid w:val="00DB201E"/>
    <w:rsid w:val="00DB2990"/>
    <w:rsid w:val="00DB2CAC"/>
    <w:rsid w:val="00DB2EE4"/>
    <w:rsid w:val="00DB329E"/>
    <w:rsid w:val="00DB37AA"/>
    <w:rsid w:val="00DB39B5"/>
    <w:rsid w:val="00DB3E3F"/>
    <w:rsid w:val="00DB3FA8"/>
    <w:rsid w:val="00DB410F"/>
    <w:rsid w:val="00DB48D9"/>
    <w:rsid w:val="00DB4D57"/>
    <w:rsid w:val="00DB4EA1"/>
    <w:rsid w:val="00DB4EAC"/>
    <w:rsid w:val="00DB5807"/>
    <w:rsid w:val="00DB5E30"/>
    <w:rsid w:val="00DB5F3C"/>
    <w:rsid w:val="00DB623A"/>
    <w:rsid w:val="00DB658C"/>
    <w:rsid w:val="00DB6BCC"/>
    <w:rsid w:val="00DB6E89"/>
    <w:rsid w:val="00DB715A"/>
    <w:rsid w:val="00DB73B8"/>
    <w:rsid w:val="00DB7431"/>
    <w:rsid w:val="00DC1A4F"/>
    <w:rsid w:val="00DC2005"/>
    <w:rsid w:val="00DC2542"/>
    <w:rsid w:val="00DC30D8"/>
    <w:rsid w:val="00DC3A50"/>
    <w:rsid w:val="00DC3B65"/>
    <w:rsid w:val="00DC422B"/>
    <w:rsid w:val="00DC4AA1"/>
    <w:rsid w:val="00DC4FB4"/>
    <w:rsid w:val="00DC52FE"/>
    <w:rsid w:val="00DC5B07"/>
    <w:rsid w:val="00DC5DDE"/>
    <w:rsid w:val="00DC6919"/>
    <w:rsid w:val="00DC6DE0"/>
    <w:rsid w:val="00DC73FF"/>
    <w:rsid w:val="00DC77B3"/>
    <w:rsid w:val="00DC77FB"/>
    <w:rsid w:val="00DC7A6D"/>
    <w:rsid w:val="00DC7BC1"/>
    <w:rsid w:val="00DC7CA8"/>
    <w:rsid w:val="00DC7F84"/>
    <w:rsid w:val="00DD11D0"/>
    <w:rsid w:val="00DD17E7"/>
    <w:rsid w:val="00DD1953"/>
    <w:rsid w:val="00DD2135"/>
    <w:rsid w:val="00DD217A"/>
    <w:rsid w:val="00DD26D4"/>
    <w:rsid w:val="00DD2813"/>
    <w:rsid w:val="00DD3408"/>
    <w:rsid w:val="00DD3B02"/>
    <w:rsid w:val="00DD3B54"/>
    <w:rsid w:val="00DD3DC4"/>
    <w:rsid w:val="00DD4C19"/>
    <w:rsid w:val="00DD5036"/>
    <w:rsid w:val="00DD5132"/>
    <w:rsid w:val="00DD5A04"/>
    <w:rsid w:val="00DD5FC5"/>
    <w:rsid w:val="00DD6A29"/>
    <w:rsid w:val="00DD7601"/>
    <w:rsid w:val="00DD7922"/>
    <w:rsid w:val="00DD7A4F"/>
    <w:rsid w:val="00DE02B9"/>
    <w:rsid w:val="00DE051F"/>
    <w:rsid w:val="00DE059C"/>
    <w:rsid w:val="00DE0884"/>
    <w:rsid w:val="00DE0B96"/>
    <w:rsid w:val="00DE0EEE"/>
    <w:rsid w:val="00DE1C91"/>
    <w:rsid w:val="00DE2154"/>
    <w:rsid w:val="00DE2DFC"/>
    <w:rsid w:val="00DE3687"/>
    <w:rsid w:val="00DE3A4C"/>
    <w:rsid w:val="00DE41F1"/>
    <w:rsid w:val="00DE43D9"/>
    <w:rsid w:val="00DE44AD"/>
    <w:rsid w:val="00DE4FFB"/>
    <w:rsid w:val="00DE50FF"/>
    <w:rsid w:val="00DE532D"/>
    <w:rsid w:val="00DE5543"/>
    <w:rsid w:val="00DE557D"/>
    <w:rsid w:val="00DE57D1"/>
    <w:rsid w:val="00DE5F78"/>
    <w:rsid w:val="00DE623A"/>
    <w:rsid w:val="00DE658F"/>
    <w:rsid w:val="00DE6634"/>
    <w:rsid w:val="00DE6CB3"/>
    <w:rsid w:val="00DE72A4"/>
    <w:rsid w:val="00DE7578"/>
    <w:rsid w:val="00DE78F0"/>
    <w:rsid w:val="00DE7A06"/>
    <w:rsid w:val="00DE7AAB"/>
    <w:rsid w:val="00DE7DC4"/>
    <w:rsid w:val="00DF012B"/>
    <w:rsid w:val="00DF0413"/>
    <w:rsid w:val="00DF0E9C"/>
    <w:rsid w:val="00DF1687"/>
    <w:rsid w:val="00DF1D1D"/>
    <w:rsid w:val="00DF260E"/>
    <w:rsid w:val="00DF2C6F"/>
    <w:rsid w:val="00DF31BF"/>
    <w:rsid w:val="00DF31FC"/>
    <w:rsid w:val="00DF3714"/>
    <w:rsid w:val="00DF3872"/>
    <w:rsid w:val="00DF48B8"/>
    <w:rsid w:val="00DF496B"/>
    <w:rsid w:val="00DF56E2"/>
    <w:rsid w:val="00DF6290"/>
    <w:rsid w:val="00DF6293"/>
    <w:rsid w:val="00DF6F30"/>
    <w:rsid w:val="00DF716A"/>
    <w:rsid w:val="00DF762C"/>
    <w:rsid w:val="00E00010"/>
    <w:rsid w:val="00E0182E"/>
    <w:rsid w:val="00E018BC"/>
    <w:rsid w:val="00E01C7D"/>
    <w:rsid w:val="00E01C9F"/>
    <w:rsid w:val="00E01CB5"/>
    <w:rsid w:val="00E01CE9"/>
    <w:rsid w:val="00E0426E"/>
    <w:rsid w:val="00E042C3"/>
    <w:rsid w:val="00E050BE"/>
    <w:rsid w:val="00E0537D"/>
    <w:rsid w:val="00E05459"/>
    <w:rsid w:val="00E054C8"/>
    <w:rsid w:val="00E062DA"/>
    <w:rsid w:val="00E066B6"/>
    <w:rsid w:val="00E069EE"/>
    <w:rsid w:val="00E069F2"/>
    <w:rsid w:val="00E072B9"/>
    <w:rsid w:val="00E112C9"/>
    <w:rsid w:val="00E11B05"/>
    <w:rsid w:val="00E11BB3"/>
    <w:rsid w:val="00E11EFD"/>
    <w:rsid w:val="00E12BC4"/>
    <w:rsid w:val="00E138CB"/>
    <w:rsid w:val="00E13D06"/>
    <w:rsid w:val="00E14455"/>
    <w:rsid w:val="00E1478A"/>
    <w:rsid w:val="00E1482C"/>
    <w:rsid w:val="00E149FB"/>
    <w:rsid w:val="00E14A44"/>
    <w:rsid w:val="00E14E8B"/>
    <w:rsid w:val="00E15C37"/>
    <w:rsid w:val="00E15DE2"/>
    <w:rsid w:val="00E15F61"/>
    <w:rsid w:val="00E161D4"/>
    <w:rsid w:val="00E16C94"/>
    <w:rsid w:val="00E16DD1"/>
    <w:rsid w:val="00E16E12"/>
    <w:rsid w:val="00E17B6E"/>
    <w:rsid w:val="00E20869"/>
    <w:rsid w:val="00E20A43"/>
    <w:rsid w:val="00E217CC"/>
    <w:rsid w:val="00E21BD8"/>
    <w:rsid w:val="00E22191"/>
    <w:rsid w:val="00E223BC"/>
    <w:rsid w:val="00E231AB"/>
    <w:rsid w:val="00E248C4"/>
    <w:rsid w:val="00E24EDE"/>
    <w:rsid w:val="00E2514A"/>
    <w:rsid w:val="00E26937"/>
    <w:rsid w:val="00E26B63"/>
    <w:rsid w:val="00E277B3"/>
    <w:rsid w:val="00E305A1"/>
    <w:rsid w:val="00E30634"/>
    <w:rsid w:val="00E3076F"/>
    <w:rsid w:val="00E31B96"/>
    <w:rsid w:val="00E328F8"/>
    <w:rsid w:val="00E32CB3"/>
    <w:rsid w:val="00E32F8A"/>
    <w:rsid w:val="00E33034"/>
    <w:rsid w:val="00E33296"/>
    <w:rsid w:val="00E33980"/>
    <w:rsid w:val="00E33BE8"/>
    <w:rsid w:val="00E33F52"/>
    <w:rsid w:val="00E345FC"/>
    <w:rsid w:val="00E350AA"/>
    <w:rsid w:val="00E35604"/>
    <w:rsid w:val="00E36028"/>
    <w:rsid w:val="00E36797"/>
    <w:rsid w:val="00E36A45"/>
    <w:rsid w:val="00E370BA"/>
    <w:rsid w:val="00E37E71"/>
    <w:rsid w:val="00E41BFD"/>
    <w:rsid w:val="00E41CDE"/>
    <w:rsid w:val="00E421BA"/>
    <w:rsid w:val="00E431D5"/>
    <w:rsid w:val="00E43E46"/>
    <w:rsid w:val="00E43F11"/>
    <w:rsid w:val="00E446F0"/>
    <w:rsid w:val="00E45CC9"/>
    <w:rsid w:val="00E46BC4"/>
    <w:rsid w:val="00E46FB5"/>
    <w:rsid w:val="00E47DA6"/>
    <w:rsid w:val="00E509D7"/>
    <w:rsid w:val="00E50C76"/>
    <w:rsid w:val="00E50D4A"/>
    <w:rsid w:val="00E51799"/>
    <w:rsid w:val="00E51FB9"/>
    <w:rsid w:val="00E521B2"/>
    <w:rsid w:val="00E52349"/>
    <w:rsid w:val="00E52F74"/>
    <w:rsid w:val="00E52F8C"/>
    <w:rsid w:val="00E53652"/>
    <w:rsid w:val="00E53A28"/>
    <w:rsid w:val="00E53E0A"/>
    <w:rsid w:val="00E5429B"/>
    <w:rsid w:val="00E544A9"/>
    <w:rsid w:val="00E547A9"/>
    <w:rsid w:val="00E5497E"/>
    <w:rsid w:val="00E54C6E"/>
    <w:rsid w:val="00E5527F"/>
    <w:rsid w:val="00E5529B"/>
    <w:rsid w:val="00E55BE6"/>
    <w:rsid w:val="00E55D07"/>
    <w:rsid w:val="00E56C87"/>
    <w:rsid w:val="00E57276"/>
    <w:rsid w:val="00E57A0D"/>
    <w:rsid w:val="00E57D4D"/>
    <w:rsid w:val="00E57D77"/>
    <w:rsid w:val="00E60331"/>
    <w:rsid w:val="00E60C82"/>
    <w:rsid w:val="00E61782"/>
    <w:rsid w:val="00E617AD"/>
    <w:rsid w:val="00E61D01"/>
    <w:rsid w:val="00E6225C"/>
    <w:rsid w:val="00E6226E"/>
    <w:rsid w:val="00E62863"/>
    <w:rsid w:val="00E629C7"/>
    <w:rsid w:val="00E6305B"/>
    <w:rsid w:val="00E635F5"/>
    <w:rsid w:val="00E63962"/>
    <w:rsid w:val="00E63CAE"/>
    <w:rsid w:val="00E63DC1"/>
    <w:rsid w:val="00E645A5"/>
    <w:rsid w:val="00E64A6E"/>
    <w:rsid w:val="00E65195"/>
    <w:rsid w:val="00E6539D"/>
    <w:rsid w:val="00E659B8"/>
    <w:rsid w:val="00E65A3F"/>
    <w:rsid w:val="00E65AC1"/>
    <w:rsid w:val="00E660D3"/>
    <w:rsid w:val="00E66E8F"/>
    <w:rsid w:val="00E707E4"/>
    <w:rsid w:val="00E7115C"/>
    <w:rsid w:val="00E72340"/>
    <w:rsid w:val="00E7254F"/>
    <w:rsid w:val="00E72AD4"/>
    <w:rsid w:val="00E72C30"/>
    <w:rsid w:val="00E72F4B"/>
    <w:rsid w:val="00E73920"/>
    <w:rsid w:val="00E73BC4"/>
    <w:rsid w:val="00E73C73"/>
    <w:rsid w:val="00E7433E"/>
    <w:rsid w:val="00E7491A"/>
    <w:rsid w:val="00E74A64"/>
    <w:rsid w:val="00E752F3"/>
    <w:rsid w:val="00E755A3"/>
    <w:rsid w:val="00E75DFA"/>
    <w:rsid w:val="00E75ECB"/>
    <w:rsid w:val="00E76024"/>
    <w:rsid w:val="00E77308"/>
    <w:rsid w:val="00E77D22"/>
    <w:rsid w:val="00E77F00"/>
    <w:rsid w:val="00E802D5"/>
    <w:rsid w:val="00E80C55"/>
    <w:rsid w:val="00E81028"/>
    <w:rsid w:val="00E82C5E"/>
    <w:rsid w:val="00E82D17"/>
    <w:rsid w:val="00E82D73"/>
    <w:rsid w:val="00E82F23"/>
    <w:rsid w:val="00E83246"/>
    <w:rsid w:val="00E83B5B"/>
    <w:rsid w:val="00E83CEA"/>
    <w:rsid w:val="00E8484F"/>
    <w:rsid w:val="00E84EEB"/>
    <w:rsid w:val="00E854EA"/>
    <w:rsid w:val="00E85675"/>
    <w:rsid w:val="00E85E09"/>
    <w:rsid w:val="00E86BF1"/>
    <w:rsid w:val="00E873A7"/>
    <w:rsid w:val="00E878B3"/>
    <w:rsid w:val="00E878DE"/>
    <w:rsid w:val="00E87D91"/>
    <w:rsid w:val="00E90A5E"/>
    <w:rsid w:val="00E90BB7"/>
    <w:rsid w:val="00E91565"/>
    <w:rsid w:val="00E9206B"/>
    <w:rsid w:val="00E92A1A"/>
    <w:rsid w:val="00E92E83"/>
    <w:rsid w:val="00E93072"/>
    <w:rsid w:val="00E9333D"/>
    <w:rsid w:val="00E93904"/>
    <w:rsid w:val="00E9417C"/>
    <w:rsid w:val="00E94253"/>
    <w:rsid w:val="00E9431D"/>
    <w:rsid w:val="00E94D5C"/>
    <w:rsid w:val="00E9588D"/>
    <w:rsid w:val="00E95FA9"/>
    <w:rsid w:val="00E95FE8"/>
    <w:rsid w:val="00E96552"/>
    <w:rsid w:val="00E96C62"/>
    <w:rsid w:val="00E97277"/>
    <w:rsid w:val="00E972C1"/>
    <w:rsid w:val="00E9736E"/>
    <w:rsid w:val="00E97581"/>
    <w:rsid w:val="00E9798C"/>
    <w:rsid w:val="00EA0069"/>
    <w:rsid w:val="00EA0B13"/>
    <w:rsid w:val="00EA12C1"/>
    <w:rsid w:val="00EA1A6E"/>
    <w:rsid w:val="00EA1E9B"/>
    <w:rsid w:val="00EA3AD6"/>
    <w:rsid w:val="00EA3B2C"/>
    <w:rsid w:val="00EA3EEA"/>
    <w:rsid w:val="00EA3EF3"/>
    <w:rsid w:val="00EA4410"/>
    <w:rsid w:val="00EA4575"/>
    <w:rsid w:val="00EA4B11"/>
    <w:rsid w:val="00EA5814"/>
    <w:rsid w:val="00EA5A82"/>
    <w:rsid w:val="00EA65FD"/>
    <w:rsid w:val="00EA6CB5"/>
    <w:rsid w:val="00EA7068"/>
    <w:rsid w:val="00EA760E"/>
    <w:rsid w:val="00EA78B2"/>
    <w:rsid w:val="00EA791C"/>
    <w:rsid w:val="00EB0126"/>
    <w:rsid w:val="00EB02DD"/>
    <w:rsid w:val="00EB0367"/>
    <w:rsid w:val="00EB09C2"/>
    <w:rsid w:val="00EB0F28"/>
    <w:rsid w:val="00EB0FEA"/>
    <w:rsid w:val="00EB16E5"/>
    <w:rsid w:val="00EB25A8"/>
    <w:rsid w:val="00EB2E29"/>
    <w:rsid w:val="00EB301B"/>
    <w:rsid w:val="00EB31C7"/>
    <w:rsid w:val="00EB3B77"/>
    <w:rsid w:val="00EB3C69"/>
    <w:rsid w:val="00EB4153"/>
    <w:rsid w:val="00EB4EEB"/>
    <w:rsid w:val="00EB5F77"/>
    <w:rsid w:val="00EB60F1"/>
    <w:rsid w:val="00EB6B4E"/>
    <w:rsid w:val="00EB6B5D"/>
    <w:rsid w:val="00EB73E1"/>
    <w:rsid w:val="00EB7459"/>
    <w:rsid w:val="00EB7563"/>
    <w:rsid w:val="00EB7D74"/>
    <w:rsid w:val="00EB7DDB"/>
    <w:rsid w:val="00EB7FD4"/>
    <w:rsid w:val="00EC0200"/>
    <w:rsid w:val="00EC0385"/>
    <w:rsid w:val="00EC0ACA"/>
    <w:rsid w:val="00EC0AF8"/>
    <w:rsid w:val="00EC111C"/>
    <w:rsid w:val="00EC1BC0"/>
    <w:rsid w:val="00EC2D77"/>
    <w:rsid w:val="00EC2E6B"/>
    <w:rsid w:val="00EC3DE1"/>
    <w:rsid w:val="00EC4F7B"/>
    <w:rsid w:val="00EC56BA"/>
    <w:rsid w:val="00EC5766"/>
    <w:rsid w:val="00EC57B7"/>
    <w:rsid w:val="00EC5809"/>
    <w:rsid w:val="00EC5C24"/>
    <w:rsid w:val="00EC5C7E"/>
    <w:rsid w:val="00EC5EA3"/>
    <w:rsid w:val="00EC62E6"/>
    <w:rsid w:val="00EC646D"/>
    <w:rsid w:val="00EC65CC"/>
    <w:rsid w:val="00EC732B"/>
    <w:rsid w:val="00EC76F1"/>
    <w:rsid w:val="00EC78A4"/>
    <w:rsid w:val="00EC7979"/>
    <w:rsid w:val="00ED0355"/>
    <w:rsid w:val="00ED0B91"/>
    <w:rsid w:val="00ED0EF0"/>
    <w:rsid w:val="00ED1D5F"/>
    <w:rsid w:val="00ED2846"/>
    <w:rsid w:val="00ED2B1E"/>
    <w:rsid w:val="00ED2F69"/>
    <w:rsid w:val="00ED3031"/>
    <w:rsid w:val="00ED30AD"/>
    <w:rsid w:val="00ED3471"/>
    <w:rsid w:val="00ED3BE8"/>
    <w:rsid w:val="00ED4753"/>
    <w:rsid w:val="00ED4852"/>
    <w:rsid w:val="00ED51AE"/>
    <w:rsid w:val="00ED5CF3"/>
    <w:rsid w:val="00ED68AA"/>
    <w:rsid w:val="00ED6916"/>
    <w:rsid w:val="00ED7421"/>
    <w:rsid w:val="00ED77F4"/>
    <w:rsid w:val="00ED7E8B"/>
    <w:rsid w:val="00ED7EC2"/>
    <w:rsid w:val="00EE0677"/>
    <w:rsid w:val="00EE0E3F"/>
    <w:rsid w:val="00EE1339"/>
    <w:rsid w:val="00EE1A97"/>
    <w:rsid w:val="00EE1ACC"/>
    <w:rsid w:val="00EE282F"/>
    <w:rsid w:val="00EE2840"/>
    <w:rsid w:val="00EE2D21"/>
    <w:rsid w:val="00EE2E11"/>
    <w:rsid w:val="00EE303C"/>
    <w:rsid w:val="00EE3191"/>
    <w:rsid w:val="00EE3868"/>
    <w:rsid w:val="00EE3C3E"/>
    <w:rsid w:val="00EE3D03"/>
    <w:rsid w:val="00EE40A5"/>
    <w:rsid w:val="00EE4712"/>
    <w:rsid w:val="00EE4C86"/>
    <w:rsid w:val="00EE5374"/>
    <w:rsid w:val="00EE6780"/>
    <w:rsid w:val="00EE67D1"/>
    <w:rsid w:val="00EE714D"/>
    <w:rsid w:val="00EE775F"/>
    <w:rsid w:val="00EE7940"/>
    <w:rsid w:val="00EF10A9"/>
    <w:rsid w:val="00EF17FA"/>
    <w:rsid w:val="00EF1C48"/>
    <w:rsid w:val="00EF1DD3"/>
    <w:rsid w:val="00EF2D2C"/>
    <w:rsid w:val="00EF2E6B"/>
    <w:rsid w:val="00EF48E0"/>
    <w:rsid w:val="00EF4F1C"/>
    <w:rsid w:val="00EF53C8"/>
    <w:rsid w:val="00EF55E4"/>
    <w:rsid w:val="00EF6077"/>
    <w:rsid w:val="00EF60B4"/>
    <w:rsid w:val="00EF611E"/>
    <w:rsid w:val="00EF637F"/>
    <w:rsid w:val="00EF63A9"/>
    <w:rsid w:val="00EF6B96"/>
    <w:rsid w:val="00EF6D72"/>
    <w:rsid w:val="00EF6E0A"/>
    <w:rsid w:val="00F00F69"/>
    <w:rsid w:val="00F011E8"/>
    <w:rsid w:val="00F014FB"/>
    <w:rsid w:val="00F01589"/>
    <w:rsid w:val="00F01886"/>
    <w:rsid w:val="00F01DF1"/>
    <w:rsid w:val="00F027BD"/>
    <w:rsid w:val="00F02AD6"/>
    <w:rsid w:val="00F03459"/>
    <w:rsid w:val="00F03E4C"/>
    <w:rsid w:val="00F04240"/>
    <w:rsid w:val="00F04B65"/>
    <w:rsid w:val="00F05208"/>
    <w:rsid w:val="00F058CB"/>
    <w:rsid w:val="00F0718E"/>
    <w:rsid w:val="00F0785D"/>
    <w:rsid w:val="00F07955"/>
    <w:rsid w:val="00F07C43"/>
    <w:rsid w:val="00F07DE6"/>
    <w:rsid w:val="00F07E66"/>
    <w:rsid w:val="00F1067D"/>
    <w:rsid w:val="00F10A32"/>
    <w:rsid w:val="00F10D09"/>
    <w:rsid w:val="00F10DD0"/>
    <w:rsid w:val="00F11101"/>
    <w:rsid w:val="00F11AF8"/>
    <w:rsid w:val="00F1202F"/>
    <w:rsid w:val="00F12352"/>
    <w:rsid w:val="00F12F5E"/>
    <w:rsid w:val="00F1357D"/>
    <w:rsid w:val="00F139B1"/>
    <w:rsid w:val="00F13CAF"/>
    <w:rsid w:val="00F14384"/>
    <w:rsid w:val="00F14807"/>
    <w:rsid w:val="00F14EC8"/>
    <w:rsid w:val="00F159FC"/>
    <w:rsid w:val="00F1636A"/>
    <w:rsid w:val="00F2027E"/>
    <w:rsid w:val="00F2060F"/>
    <w:rsid w:val="00F20E22"/>
    <w:rsid w:val="00F2117C"/>
    <w:rsid w:val="00F216F8"/>
    <w:rsid w:val="00F218F1"/>
    <w:rsid w:val="00F21CA7"/>
    <w:rsid w:val="00F22192"/>
    <w:rsid w:val="00F22B5B"/>
    <w:rsid w:val="00F22BFE"/>
    <w:rsid w:val="00F23050"/>
    <w:rsid w:val="00F236E2"/>
    <w:rsid w:val="00F24324"/>
    <w:rsid w:val="00F24999"/>
    <w:rsid w:val="00F259BF"/>
    <w:rsid w:val="00F25EA4"/>
    <w:rsid w:val="00F262EA"/>
    <w:rsid w:val="00F2671B"/>
    <w:rsid w:val="00F267CF"/>
    <w:rsid w:val="00F26E86"/>
    <w:rsid w:val="00F277AF"/>
    <w:rsid w:val="00F27AFF"/>
    <w:rsid w:val="00F30480"/>
    <w:rsid w:val="00F306DC"/>
    <w:rsid w:val="00F30960"/>
    <w:rsid w:val="00F3114C"/>
    <w:rsid w:val="00F31C58"/>
    <w:rsid w:val="00F321B1"/>
    <w:rsid w:val="00F3306F"/>
    <w:rsid w:val="00F33082"/>
    <w:rsid w:val="00F334C9"/>
    <w:rsid w:val="00F33983"/>
    <w:rsid w:val="00F34282"/>
    <w:rsid w:val="00F3432C"/>
    <w:rsid w:val="00F34AE1"/>
    <w:rsid w:val="00F34C8F"/>
    <w:rsid w:val="00F34F83"/>
    <w:rsid w:val="00F355D8"/>
    <w:rsid w:val="00F35ADC"/>
    <w:rsid w:val="00F35DD1"/>
    <w:rsid w:val="00F35DDE"/>
    <w:rsid w:val="00F35F01"/>
    <w:rsid w:val="00F35FD3"/>
    <w:rsid w:val="00F36B0C"/>
    <w:rsid w:val="00F378AA"/>
    <w:rsid w:val="00F40388"/>
    <w:rsid w:val="00F40972"/>
    <w:rsid w:val="00F40D18"/>
    <w:rsid w:val="00F40E49"/>
    <w:rsid w:val="00F41090"/>
    <w:rsid w:val="00F4175F"/>
    <w:rsid w:val="00F41E78"/>
    <w:rsid w:val="00F420FD"/>
    <w:rsid w:val="00F4245A"/>
    <w:rsid w:val="00F433AC"/>
    <w:rsid w:val="00F43912"/>
    <w:rsid w:val="00F44390"/>
    <w:rsid w:val="00F44FC3"/>
    <w:rsid w:val="00F4523F"/>
    <w:rsid w:val="00F45BF5"/>
    <w:rsid w:val="00F45CE2"/>
    <w:rsid w:val="00F45DDF"/>
    <w:rsid w:val="00F4608C"/>
    <w:rsid w:val="00F469E5"/>
    <w:rsid w:val="00F46F01"/>
    <w:rsid w:val="00F4776C"/>
    <w:rsid w:val="00F47811"/>
    <w:rsid w:val="00F479E4"/>
    <w:rsid w:val="00F47F66"/>
    <w:rsid w:val="00F500E9"/>
    <w:rsid w:val="00F509CD"/>
    <w:rsid w:val="00F50A19"/>
    <w:rsid w:val="00F50C4C"/>
    <w:rsid w:val="00F51A9F"/>
    <w:rsid w:val="00F51B29"/>
    <w:rsid w:val="00F51CEE"/>
    <w:rsid w:val="00F52DBD"/>
    <w:rsid w:val="00F53A73"/>
    <w:rsid w:val="00F54729"/>
    <w:rsid w:val="00F55CB9"/>
    <w:rsid w:val="00F55D0A"/>
    <w:rsid w:val="00F56854"/>
    <w:rsid w:val="00F56A22"/>
    <w:rsid w:val="00F56AEB"/>
    <w:rsid w:val="00F56C95"/>
    <w:rsid w:val="00F5742F"/>
    <w:rsid w:val="00F57599"/>
    <w:rsid w:val="00F57D53"/>
    <w:rsid w:val="00F600CD"/>
    <w:rsid w:val="00F600D3"/>
    <w:rsid w:val="00F605DD"/>
    <w:rsid w:val="00F6086F"/>
    <w:rsid w:val="00F60B77"/>
    <w:rsid w:val="00F6147F"/>
    <w:rsid w:val="00F614E1"/>
    <w:rsid w:val="00F61AAD"/>
    <w:rsid w:val="00F61EF8"/>
    <w:rsid w:val="00F624AB"/>
    <w:rsid w:val="00F628C8"/>
    <w:rsid w:val="00F62BCD"/>
    <w:rsid w:val="00F630F5"/>
    <w:rsid w:val="00F63DA3"/>
    <w:rsid w:val="00F63F6E"/>
    <w:rsid w:val="00F645B5"/>
    <w:rsid w:val="00F645F8"/>
    <w:rsid w:val="00F64ADB"/>
    <w:rsid w:val="00F65500"/>
    <w:rsid w:val="00F655FD"/>
    <w:rsid w:val="00F65974"/>
    <w:rsid w:val="00F659B2"/>
    <w:rsid w:val="00F6603C"/>
    <w:rsid w:val="00F6689A"/>
    <w:rsid w:val="00F67D09"/>
    <w:rsid w:val="00F67E62"/>
    <w:rsid w:val="00F67FC5"/>
    <w:rsid w:val="00F7028D"/>
    <w:rsid w:val="00F712DA"/>
    <w:rsid w:val="00F72220"/>
    <w:rsid w:val="00F72667"/>
    <w:rsid w:val="00F72DF8"/>
    <w:rsid w:val="00F734B0"/>
    <w:rsid w:val="00F73875"/>
    <w:rsid w:val="00F74142"/>
    <w:rsid w:val="00F74154"/>
    <w:rsid w:val="00F74836"/>
    <w:rsid w:val="00F74B5E"/>
    <w:rsid w:val="00F74CE4"/>
    <w:rsid w:val="00F74F5A"/>
    <w:rsid w:val="00F75435"/>
    <w:rsid w:val="00F7575F"/>
    <w:rsid w:val="00F76AC3"/>
    <w:rsid w:val="00F76C93"/>
    <w:rsid w:val="00F76D35"/>
    <w:rsid w:val="00F76FBB"/>
    <w:rsid w:val="00F77B64"/>
    <w:rsid w:val="00F80464"/>
    <w:rsid w:val="00F80766"/>
    <w:rsid w:val="00F810BB"/>
    <w:rsid w:val="00F8143C"/>
    <w:rsid w:val="00F815A4"/>
    <w:rsid w:val="00F82E0D"/>
    <w:rsid w:val="00F82F51"/>
    <w:rsid w:val="00F83144"/>
    <w:rsid w:val="00F83753"/>
    <w:rsid w:val="00F845A1"/>
    <w:rsid w:val="00F84A97"/>
    <w:rsid w:val="00F84F46"/>
    <w:rsid w:val="00F8502A"/>
    <w:rsid w:val="00F85CCF"/>
    <w:rsid w:val="00F85EC8"/>
    <w:rsid w:val="00F87207"/>
    <w:rsid w:val="00F873E0"/>
    <w:rsid w:val="00F87993"/>
    <w:rsid w:val="00F87A97"/>
    <w:rsid w:val="00F87F93"/>
    <w:rsid w:val="00F9012C"/>
    <w:rsid w:val="00F90458"/>
    <w:rsid w:val="00F90982"/>
    <w:rsid w:val="00F90EBC"/>
    <w:rsid w:val="00F917E8"/>
    <w:rsid w:val="00F9197D"/>
    <w:rsid w:val="00F91F27"/>
    <w:rsid w:val="00F92190"/>
    <w:rsid w:val="00F9229A"/>
    <w:rsid w:val="00F922CF"/>
    <w:rsid w:val="00F9260C"/>
    <w:rsid w:val="00F927D5"/>
    <w:rsid w:val="00F92903"/>
    <w:rsid w:val="00F932D3"/>
    <w:rsid w:val="00F936F0"/>
    <w:rsid w:val="00F93ED7"/>
    <w:rsid w:val="00F94409"/>
    <w:rsid w:val="00F94569"/>
    <w:rsid w:val="00F94896"/>
    <w:rsid w:val="00F95347"/>
    <w:rsid w:val="00F95372"/>
    <w:rsid w:val="00F95B0F"/>
    <w:rsid w:val="00F95EFB"/>
    <w:rsid w:val="00F96227"/>
    <w:rsid w:val="00F967DF"/>
    <w:rsid w:val="00F96F49"/>
    <w:rsid w:val="00F9708E"/>
    <w:rsid w:val="00F97316"/>
    <w:rsid w:val="00F97951"/>
    <w:rsid w:val="00F97C78"/>
    <w:rsid w:val="00F97DC4"/>
    <w:rsid w:val="00F97EA5"/>
    <w:rsid w:val="00FA056D"/>
    <w:rsid w:val="00FA08C5"/>
    <w:rsid w:val="00FA08CB"/>
    <w:rsid w:val="00FA16E4"/>
    <w:rsid w:val="00FA202B"/>
    <w:rsid w:val="00FA2078"/>
    <w:rsid w:val="00FA3E9C"/>
    <w:rsid w:val="00FA41B6"/>
    <w:rsid w:val="00FA450D"/>
    <w:rsid w:val="00FA4A92"/>
    <w:rsid w:val="00FA6218"/>
    <w:rsid w:val="00FA6C3B"/>
    <w:rsid w:val="00FA6EC0"/>
    <w:rsid w:val="00FA72DA"/>
    <w:rsid w:val="00FA7F0D"/>
    <w:rsid w:val="00FB0048"/>
    <w:rsid w:val="00FB05B8"/>
    <w:rsid w:val="00FB0D4C"/>
    <w:rsid w:val="00FB0D83"/>
    <w:rsid w:val="00FB15D8"/>
    <w:rsid w:val="00FB16C0"/>
    <w:rsid w:val="00FB242E"/>
    <w:rsid w:val="00FB2A39"/>
    <w:rsid w:val="00FB2CB7"/>
    <w:rsid w:val="00FB328A"/>
    <w:rsid w:val="00FB35E5"/>
    <w:rsid w:val="00FB3ABB"/>
    <w:rsid w:val="00FB3D41"/>
    <w:rsid w:val="00FB4BFE"/>
    <w:rsid w:val="00FB58D0"/>
    <w:rsid w:val="00FB5F23"/>
    <w:rsid w:val="00FB6FDB"/>
    <w:rsid w:val="00FB70FA"/>
    <w:rsid w:val="00FB7314"/>
    <w:rsid w:val="00FB776A"/>
    <w:rsid w:val="00FC0046"/>
    <w:rsid w:val="00FC0122"/>
    <w:rsid w:val="00FC01EF"/>
    <w:rsid w:val="00FC0E4D"/>
    <w:rsid w:val="00FC2049"/>
    <w:rsid w:val="00FC33F5"/>
    <w:rsid w:val="00FC3694"/>
    <w:rsid w:val="00FC3D2B"/>
    <w:rsid w:val="00FC4259"/>
    <w:rsid w:val="00FC432C"/>
    <w:rsid w:val="00FC440A"/>
    <w:rsid w:val="00FC49AB"/>
    <w:rsid w:val="00FC5796"/>
    <w:rsid w:val="00FC5F15"/>
    <w:rsid w:val="00FC63F8"/>
    <w:rsid w:val="00FC65D9"/>
    <w:rsid w:val="00FC799B"/>
    <w:rsid w:val="00FC7EE9"/>
    <w:rsid w:val="00FD0399"/>
    <w:rsid w:val="00FD0FEF"/>
    <w:rsid w:val="00FD110A"/>
    <w:rsid w:val="00FD14E1"/>
    <w:rsid w:val="00FD1965"/>
    <w:rsid w:val="00FD1A08"/>
    <w:rsid w:val="00FD21D3"/>
    <w:rsid w:val="00FD28BB"/>
    <w:rsid w:val="00FD2DCF"/>
    <w:rsid w:val="00FD30A6"/>
    <w:rsid w:val="00FD30D8"/>
    <w:rsid w:val="00FD3354"/>
    <w:rsid w:val="00FD3F40"/>
    <w:rsid w:val="00FD429C"/>
    <w:rsid w:val="00FD43A1"/>
    <w:rsid w:val="00FD43E6"/>
    <w:rsid w:val="00FD465C"/>
    <w:rsid w:val="00FD4AB1"/>
    <w:rsid w:val="00FD5A2D"/>
    <w:rsid w:val="00FD5B72"/>
    <w:rsid w:val="00FD610D"/>
    <w:rsid w:val="00FD639B"/>
    <w:rsid w:val="00FD6F91"/>
    <w:rsid w:val="00FE0FD7"/>
    <w:rsid w:val="00FE1670"/>
    <w:rsid w:val="00FE1E65"/>
    <w:rsid w:val="00FE1E6C"/>
    <w:rsid w:val="00FE234C"/>
    <w:rsid w:val="00FE2366"/>
    <w:rsid w:val="00FE25BA"/>
    <w:rsid w:val="00FE2AA7"/>
    <w:rsid w:val="00FE33BB"/>
    <w:rsid w:val="00FE39DA"/>
    <w:rsid w:val="00FE50E1"/>
    <w:rsid w:val="00FE5294"/>
    <w:rsid w:val="00FE5CAF"/>
    <w:rsid w:val="00FE604A"/>
    <w:rsid w:val="00FE61F2"/>
    <w:rsid w:val="00FE6C0E"/>
    <w:rsid w:val="00FE76D1"/>
    <w:rsid w:val="00FE7B73"/>
    <w:rsid w:val="00FE7E7F"/>
    <w:rsid w:val="00FE7EE6"/>
    <w:rsid w:val="00FF05B9"/>
    <w:rsid w:val="00FF05C9"/>
    <w:rsid w:val="00FF1152"/>
    <w:rsid w:val="00FF1B78"/>
    <w:rsid w:val="00FF1E06"/>
    <w:rsid w:val="00FF3082"/>
    <w:rsid w:val="00FF3BFE"/>
    <w:rsid w:val="00FF3F55"/>
    <w:rsid w:val="00FF4085"/>
    <w:rsid w:val="00FF418A"/>
    <w:rsid w:val="00FF4AC6"/>
    <w:rsid w:val="00FF5F16"/>
    <w:rsid w:val="00FF6029"/>
    <w:rsid w:val="00FF6121"/>
    <w:rsid w:val="00FF6442"/>
    <w:rsid w:val="00FF645C"/>
    <w:rsid w:val="00FF654D"/>
    <w:rsid w:val="00FF690D"/>
    <w:rsid w:val="00FF749A"/>
    <w:rsid w:val="00FF7567"/>
    <w:rsid w:val="00FF7906"/>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0A5"/>
    <w:pPr>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F32"/>
    <w:pPr>
      <w:tabs>
        <w:tab w:val="center" w:pos="4320"/>
        <w:tab w:val="right" w:pos="8640"/>
      </w:tabs>
    </w:pPr>
  </w:style>
  <w:style w:type="paragraph" w:styleId="Footer">
    <w:name w:val="footer"/>
    <w:basedOn w:val="Normal"/>
    <w:rsid w:val="00CE1F32"/>
    <w:pPr>
      <w:tabs>
        <w:tab w:val="center" w:pos="4320"/>
        <w:tab w:val="right" w:pos="8640"/>
      </w:tabs>
    </w:pPr>
  </w:style>
  <w:style w:type="paragraph" w:styleId="ListParagraph">
    <w:name w:val="List Paragraph"/>
    <w:basedOn w:val="Normal"/>
    <w:uiPriority w:val="34"/>
    <w:qFormat/>
    <w:rsid w:val="000B0404"/>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0A5"/>
    <w:pPr>
      <w:spacing w:line="36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F32"/>
    <w:pPr>
      <w:tabs>
        <w:tab w:val="center" w:pos="4320"/>
        <w:tab w:val="right" w:pos="8640"/>
      </w:tabs>
    </w:pPr>
  </w:style>
  <w:style w:type="paragraph" w:styleId="Footer">
    <w:name w:val="footer"/>
    <w:basedOn w:val="Normal"/>
    <w:rsid w:val="00CE1F32"/>
    <w:pPr>
      <w:tabs>
        <w:tab w:val="center" w:pos="4320"/>
        <w:tab w:val="right" w:pos="8640"/>
      </w:tabs>
    </w:pPr>
  </w:style>
  <w:style w:type="paragraph" w:styleId="ListParagraph">
    <w:name w:val="List Paragraph"/>
    <w:basedOn w:val="Normal"/>
    <w:uiPriority w:val="34"/>
    <w:qFormat/>
    <w:rsid w:val="000B040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p0510\Downloads\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Letterhead_template.dot</Template>
  <TotalTime>1</TotalTime>
  <Pages>1</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Name</vt:lpstr>
    </vt:vector>
  </TitlesOfParts>
  <Company>JDW</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Joshua Phillips</dc:creator>
  <cp:lastModifiedBy>Joshua Phillips 5/20</cp:lastModifiedBy>
  <cp:revision>2</cp:revision>
  <cp:lastPrinted>2015-07-28T20:53:00Z</cp:lastPrinted>
  <dcterms:created xsi:type="dcterms:W3CDTF">2015-07-28T22:15:00Z</dcterms:created>
  <dcterms:modified xsi:type="dcterms:W3CDTF">2015-07-28T22:15:00Z</dcterms:modified>
</cp:coreProperties>
</file>