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0431" w14:textId="2EA12FC9" w:rsidR="00AD2480" w:rsidRPr="005D1B94" w:rsidRDefault="00921ECB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August 22</w:t>
      </w:r>
      <w:r w:rsidR="00AB266F">
        <w:rPr>
          <w:rFonts w:ascii="Times New Roman" w:hAnsi="Times New Roman" w:cs="Times New Roman"/>
          <w:b w:val="0"/>
        </w:rPr>
        <w:t>, 2024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206011FB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921ECB">
        <w:rPr>
          <w:bCs/>
        </w:rPr>
        <w:t xml:space="preserve">Amrit Nagi, Staff Attorney </w:t>
      </w:r>
    </w:p>
    <w:p w14:paraId="01F79964" w14:textId="717C0071" w:rsidR="00D33D41" w:rsidRPr="00E52B58" w:rsidRDefault="00AD2480" w:rsidP="00712692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4602DD">
        <w:rPr>
          <w:b/>
          <w:bCs/>
        </w:rPr>
        <w:t>WEQ/RMQ/WGQ Cybersecurity Activities</w:t>
      </w:r>
    </w:p>
    <w:p w14:paraId="626EA7AC" w14:textId="3D522DB3" w:rsidR="005314C1" w:rsidRDefault="00452D1C" w:rsidP="00921ECB">
      <w:pPr>
        <w:spacing w:before="120" w:after="60"/>
        <w:jc w:val="both"/>
      </w:pPr>
      <w:r>
        <w:t xml:space="preserve">On August 22, 2024, the WGQ and RMQ </w:t>
      </w:r>
      <w:r w:rsidR="00E02C4F">
        <w:t xml:space="preserve">met </w:t>
      </w:r>
      <w:r w:rsidR="00B406A6">
        <w:t xml:space="preserve">jointly to begin </w:t>
      </w:r>
      <w:r w:rsidR="00B406A6" w:rsidRPr="003A5DEF">
        <w:t xml:space="preserve">the </w:t>
      </w:r>
      <w:r w:rsidR="00E02C4F">
        <w:t>a</w:t>
      </w:r>
      <w:r>
        <w:t xml:space="preserve">nnual review of </w:t>
      </w:r>
      <w:r w:rsidR="00B406A6">
        <w:t xml:space="preserve">their respective </w:t>
      </w:r>
      <w:r>
        <w:t>cybersecurity standards</w:t>
      </w:r>
      <w:r w:rsidR="00B406A6">
        <w:t>.</w:t>
      </w:r>
      <w:r>
        <w:t xml:space="preserve"> </w:t>
      </w:r>
      <w:r w:rsidR="00B406A6">
        <w:t xml:space="preserve">During the meeting, the participants discussed the </w:t>
      </w:r>
      <w:r>
        <w:t>communication protocols and encryption methodologies</w:t>
      </w:r>
      <w:r w:rsidR="00A23D6E">
        <w:t xml:space="preserve"> </w:t>
      </w:r>
      <w:r w:rsidR="00B406A6">
        <w:t xml:space="preserve">that are included in the standards and the identification of legacy data fields and other functionalities that could be removed </w:t>
      </w:r>
      <w:r w:rsidR="00A23D6E">
        <w:t xml:space="preserve">to help limit potential cybersecurity vulnerabilities. </w:t>
      </w:r>
      <w:r w:rsidR="00BF6E92">
        <w:t xml:space="preserve"> The subcommittee identified minor changes </w:t>
      </w:r>
      <w:r w:rsidR="00672F7D">
        <w:t xml:space="preserve">that should be considered as part of the meeting </w:t>
      </w:r>
      <w:r w:rsidR="00BF6E92">
        <w:t xml:space="preserve">and </w:t>
      </w:r>
      <w:r w:rsidR="00672F7D">
        <w:t xml:space="preserve">will continue </w:t>
      </w:r>
      <w:r w:rsidR="00BF6E92">
        <w:t>discussion</w:t>
      </w:r>
      <w:r w:rsidR="00672F7D">
        <w:t>s</w:t>
      </w:r>
      <w:r w:rsidR="00BF6E92">
        <w:t xml:space="preserve"> </w:t>
      </w:r>
      <w:r w:rsidR="00672F7D">
        <w:t>at the next joint meeting, scheduled for</w:t>
      </w:r>
      <w:r w:rsidR="00BF6E92">
        <w:t xml:space="preserve"> September 4, 2024 meeting. </w:t>
      </w:r>
      <w:r w:rsidR="00A23D6E">
        <w:t xml:space="preserve"> </w:t>
      </w:r>
    </w:p>
    <w:p w14:paraId="6484C340" w14:textId="53EFC0F8" w:rsidR="00B24F5C" w:rsidRDefault="006E2990" w:rsidP="003A5DEF">
      <w:pPr>
        <w:spacing w:before="120" w:after="60"/>
        <w:jc w:val="both"/>
      </w:pPr>
      <w:r>
        <w:t xml:space="preserve">On August 1, 2024, the WEQ Cybersecurity Subcommittee voted out a no action recommendation in support of 2024 Annual Plan Items 3.a and 3.b. The </w:t>
      </w:r>
      <w:r w:rsidR="00BF6E92">
        <w:t>annual plan</w:t>
      </w:r>
      <w:r>
        <w:t xml:space="preserve"> </w:t>
      </w:r>
      <w:r w:rsidR="00672F7D">
        <w:t xml:space="preserve">items </w:t>
      </w:r>
      <w:r>
        <w:t xml:space="preserve">direct the WEQ Cybersecurity Subcommittee to conduct </w:t>
      </w:r>
      <w:r w:rsidR="00BF6E92">
        <w:t xml:space="preserve">a </w:t>
      </w:r>
      <w:r w:rsidR="003A5DEF">
        <w:t xml:space="preserve">yearly </w:t>
      </w:r>
      <w:r>
        <w:t xml:space="preserve">review of the WEQ Business Practice Standards to determine if modifications are needed to address evolving market conditions </w:t>
      </w:r>
      <w:r w:rsidR="002C06B7">
        <w:t xml:space="preserve">or to </w:t>
      </w:r>
      <w:r>
        <w:t xml:space="preserve">support cybersecurity initiatives by FERC and NERC. This review includes an examination of the WEQ-012 Public Key Infrastructure (PKI) Business Practice Standards and NAESB Accreditation Requirements for Authorized Certificate </w:t>
      </w:r>
      <w:r w:rsidR="00452FA3">
        <w:t xml:space="preserve">Authorities (ACAs), </w:t>
      </w:r>
      <w:r w:rsidR="00BF6E92">
        <w:t xml:space="preserve">which establish the technical requirements a certificate authority must meet to become certified as a NAESB ACA. </w:t>
      </w:r>
      <w:r w:rsidR="00921ECB" w:rsidRPr="00921ECB">
        <w:t>Key areas of discussion</w:t>
      </w:r>
      <w:r w:rsidR="00E02C4F">
        <w:t xml:space="preserve"> </w:t>
      </w:r>
      <w:r w:rsidR="002C06B7">
        <w:t>by the subcommittee</w:t>
      </w:r>
      <w:r w:rsidR="00921ECB" w:rsidRPr="00921ECB">
        <w:t xml:space="preserve"> included FERC Order No. 893</w:t>
      </w:r>
      <w:r w:rsidR="003A5DEF">
        <w:t xml:space="preserve"> </w:t>
      </w:r>
      <w:r w:rsidR="003A5DEF" w:rsidRPr="00F637CD">
        <w:rPr>
          <w:i/>
          <w:iCs/>
        </w:rPr>
        <w:t>Incentives for Advanced Cybersecurity Investment</w:t>
      </w:r>
      <w:r w:rsidR="003A5DEF">
        <w:t xml:space="preserve"> </w:t>
      </w:r>
      <w:r w:rsidR="00921ECB" w:rsidRPr="00921ECB">
        <w:t xml:space="preserve">and the 2024 National Security Memo on Critical Infrastructure Security and Resilience. </w:t>
      </w:r>
      <w:r w:rsidR="008F18F9" w:rsidRPr="008F18F9">
        <w:t xml:space="preserve">The WEQ Cybersecurity Subcommittee </w:t>
      </w:r>
      <w:r w:rsidR="007E6962">
        <w:t xml:space="preserve">also </w:t>
      </w:r>
      <w:r w:rsidR="008F18F9" w:rsidRPr="008F18F9">
        <w:t xml:space="preserve">reviewed </w:t>
      </w:r>
      <w:r w:rsidR="007E6962">
        <w:t xml:space="preserve">current efforts by </w:t>
      </w:r>
      <w:r w:rsidR="008F18F9" w:rsidRPr="008F18F9">
        <w:t>NERC</w:t>
      </w:r>
      <w:r w:rsidR="003A5DEF">
        <w:t xml:space="preserve"> </w:t>
      </w:r>
      <w:r w:rsidR="007E6962">
        <w:t xml:space="preserve">to revise its </w:t>
      </w:r>
      <w:r w:rsidR="003A5DEF">
        <w:t xml:space="preserve">Critical Infrastructure </w:t>
      </w:r>
      <w:r w:rsidR="007E6962">
        <w:t xml:space="preserve">Protection </w:t>
      </w:r>
      <w:r w:rsidR="003A5DEF">
        <w:t>(</w:t>
      </w:r>
      <w:r w:rsidR="008F18F9">
        <w:t>CIP</w:t>
      </w:r>
      <w:r w:rsidR="003A5DEF">
        <w:t xml:space="preserve">) </w:t>
      </w:r>
      <w:r w:rsidR="007E6962">
        <w:t xml:space="preserve">Reliability Standards, including those that </w:t>
      </w:r>
      <w:r w:rsidR="003A5DEF">
        <w:t>address requirements applicable to low impact bulk electric system cyber assets and virtualization. A</w:t>
      </w:r>
      <w:r w:rsidR="003A5DEF" w:rsidRPr="008F18F9">
        <w:t xml:space="preserve">dditionally, the participants </w:t>
      </w:r>
      <w:r w:rsidR="007E6962">
        <w:t>discussed</w:t>
      </w:r>
      <w:r w:rsidR="003A5DEF" w:rsidRPr="008F18F9">
        <w:t xml:space="preserve"> the current </w:t>
      </w:r>
      <w:r w:rsidR="003A5DEF">
        <w:t xml:space="preserve">status of </w:t>
      </w:r>
      <w:r w:rsidR="003A5DEF" w:rsidRPr="008F18F9">
        <w:t xml:space="preserve">activities of the Certificate Authority/Browser (CA/B) Forum </w:t>
      </w:r>
      <w:r w:rsidR="003A5DEF">
        <w:t>to consider</w:t>
      </w:r>
      <w:r w:rsidR="003A5DEF" w:rsidRPr="008F18F9">
        <w:t xml:space="preserve"> enhanced security measures </w:t>
      </w:r>
      <w:r w:rsidR="007E6962">
        <w:t xml:space="preserve">that may impact any certificate authority issuing </w:t>
      </w:r>
      <w:r w:rsidR="003A5DEF" w:rsidRPr="008F18F9">
        <w:t>PKI digital certificates</w:t>
      </w:r>
      <w:r w:rsidR="003A5DEF">
        <w:t>.</w:t>
      </w:r>
      <w:r w:rsidR="003A5DEF" w:rsidDel="008F18F9">
        <w:t xml:space="preserve"> </w:t>
      </w:r>
      <w:r w:rsidR="003A5DEF">
        <w:t xml:space="preserve">While the participants have determined no additional standards development is needed at this time, the WEQ Cybersecurity Subcommittee will continue to monitor these projects. </w:t>
      </w:r>
    </w:p>
    <w:p w14:paraId="26CA1096" w14:textId="74C0CBC9" w:rsidR="00921ECB" w:rsidRPr="00921ECB" w:rsidRDefault="00921ECB" w:rsidP="00921ECB">
      <w:pPr>
        <w:spacing w:before="120" w:after="60"/>
        <w:jc w:val="both"/>
      </w:pPr>
      <w:r w:rsidRPr="00921ECB">
        <w:t xml:space="preserve">Later this year, the WEQ and RMQ will reconvene to discuss </w:t>
      </w:r>
      <w:r w:rsidR="00B24F5C">
        <w:t xml:space="preserve">the </w:t>
      </w:r>
      <w:r w:rsidRPr="00921ECB">
        <w:t xml:space="preserve">cybersecurity protections, including PKI, </w:t>
      </w:r>
      <w:r w:rsidR="00B24F5C">
        <w:t xml:space="preserve">that may be needed </w:t>
      </w:r>
      <w:r w:rsidR="007942BE">
        <w:t>to help secure</w:t>
      </w:r>
      <w:r w:rsidRPr="00921ECB">
        <w:t xml:space="preserve"> electronic communications between distributed energy resource (DER) aggregators, utilities, and system operators. </w:t>
      </w:r>
      <w:r w:rsidR="00B24F5C">
        <w:t xml:space="preserve">Earlier this year, following the submittal of </w:t>
      </w:r>
      <w:r w:rsidRPr="00921ECB">
        <w:t>a request from the U.S. Department of Energy</w:t>
      </w:r>
      <w:r w:rsidR="00A94A2C">
        <w:t>, focus was shifted to the development of</w:t>
      </w:r>
      <w:r w:rsidRPr="00921ECB">
        <w:t xml:space="preserve"> a </w:t>
      </w:r>
      <w:r w:rsidR="00A94A2C">
        <w:t xml:space="preserve">NAESB </w:t>
      </w:r>
      <w:r w:rsidRPr="00921ECB">
        <w:t xml:space="preserve">standard contract </w:t>
      </w:r>
      <w:r w:rsidR="00A94A2C">
        <w:t>to facilitate the procurement of distribution services from DER aggregations</w:t>
      </w:r>
      <w:r w:rsidRPr="00921ECB">
        <w:t xml:space="preserve">. Consideration of </w:t>
      </w:r>
      <w:r w:rsidR="00A94A2C">
        <w:t xml:space="preserve">the </w:t>
      </w:r>
      <w:r w:rsidRPr="00921ECB">
        <w:t xml:space="preserve">cybersecurity </w:t>
      </w:r>
      <w:r w:rsidR="00A94A2C">
        <w:t xml:space="preserve">requirements and the development of </w:t>
      </w:r>
      <w:r w:rsidRPr="00921ECB">
        <w:t xml:space="preserve">standards </w:t>
      </w:r>
      <w:r w:rsidR="00A94A2C">
        <w:t>in this area is expected to</w:t>
      </w:r>
      <w:r w:rsidRPr="00921ECB">
        <w:t xml:space="preserve"> resume once this project is complete.</w:t>
      </w:r>
    </w:p>
    <w:p w14:paraId="26F1E7CD" w14:textId="77777777" w:rsidR="00452FA3" w:rsidRDefault="00452FA3" w:rsidP="00921ECB">
      <w:pPr>
        <w:spacing w:before="120" w:after="60"/>
        <w:jc w:val="both"/>
      </w:pPr>
    </w:p>
    <w:p w14:paraId="4396E1BA" w14:textId="25F1A383" w:rsidR="00452D1C" w:rsidRPr="00635D85" w:rsidRDefault="00452D1C" w:rsidP="00921ECB">
      <w:pPr>
        <w:spacing w:before="120" w:after="60"/>
        <w:jc w:val="both"/>
      </w:pPr>
    </w:p>
    <w:sectPr w:rsidR="00452D1C" w:rsidRPr="00635D85" w:rsidSect="00C9485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727EF" w14:textId="77777777" w:rsidR="007E3EC2" w:rsidRDefault="007E3EC2">
      <w:r>
        <w:separator/>
      </w:r>
    </w:p>
  </w:endnote>
  <w:endnote w:type="continuationSeparator" w:id="0">
    <w:p w14:paraId="307B6D18" w14:textId="77777777" w:rsidR="007E3EC2" w:rsidRDefault="007E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D990" w14:textId="32872A2D" w:rsidR="004D4805" w:rsidRPr="00176FB9" w:rsidRDefault="004602D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WEQ/RMQ/WGQ Cybersecurity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3E7CA" w14:textId="77777777" w:rsidR="007E3EC2" w:rsidRDefault="007E3EC2">
      <w:r>
        <w:separator/>
      </w:r>
    </w:p>
  </w:footnote>
  <w:footnote w:type="continuationSeparator" w:id="0">
    <w:p w14:paraId="2B125ED3" w14:textId="77777777" w:rsidR="007E3EC2" w:rsidRDefault="007E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224458">
    <w:abstractNumId w:val="13"/>
  </w:num>
  <w:num w:numId="2" w16cid:durableId="1382748137">
    <w:abstractNumId w:val="5"/>
  </w:num>
  <w:num w:numId="3" w16cid:durableId="392630661">
    <w:abstractNumId w:val="8"/>
  </w:num>
  <w:num w:numId="4" w16cid:durableId="1026372022">
    <w:abstractNumId w:val="12"/>
  </w:num>
  <w:num w:numId="5" w16cid:durableId="2127039050">
    <w:abstractNumId w:val="1"/>
  </w:num>
  <w:num w:numId="6" w16cid:durableId="175659979">
    <w:abstractNumId w:val="10"/>
  </w:num>
  <w:num w:numId="7" w16cid:durableId="878400600">
    <w:abstractNumId w:val="0"/>
  </w:num>
  <w:num w:numId="8" w16cid:durableId="1478494128">
    <w:abstractNumId w:val="2"/>
  </w:num>
  <w:num w:numId="9" w16cid:durableId="1173304727">
    <w:abstractNumId w:val="3"/>
  </w:num>
  <w:num w:numId="10" w16cid:durableId="1542740035">
    <w:abstractNumId w:val="9"/>
  </w:num>
  <w:num w:numId="11" w16cid:durableId="1022391063">
    <w:abstractNumId w:val="4"/>
  </w:num>
  <w:num w:numId="12" w16cid:durableId="226838767">
    <w:abstractNumId w:val="7"/>
  </w:num>
  <w:num w:numId="13" w16cid:durableId="1393428084">
    <w:abstractNumId w:val="6"/>
  </w:num>
  <w:num w:numId="14" w16cid:durableId="200928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8D1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6A8E"/>
    <w:rsid w:val="000C6CF0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D6B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39E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053B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65A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203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2BA3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90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290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34D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BAB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68F"/>
    <w:rsid w:val="00277DA5"/>
    <w:rsid w:val="00277F0F"/>
    <w:rsid w:val="002802B5"/>
    <w:rsid w:val="002804E6"/>
    <w:rsid w:val="00280505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C84"/>
    <w:rsid w:val="00286D54"/>
    <w:rsid w:val="0028716C"/>
    <w:rsid w:val="002873E8"/>
    <w:rsid w:val="0028793F"/>
    <w:rsid w:val="00287AE8"/>
    <w:rsid w:val="00287B52"/>
    <w:rsid w:val="00290017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CFC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6B7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1DC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D18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5DEF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DAD"/>
    <w:rsid w:val="003F6F6E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2DD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2D1C"/>
    <w:rsid w:val="00452FA3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2DD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1C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6E9"/>
    <w:rsid w:val="004A4E6A"/>
    <w:rsid w:val="004A4EAB"/>
    <w:rsid w:val="004A541E"/>
    <w:rsid w:val="004A57A5"/>
    <w:rsid w:val="004A5CC9"/>
    <w:rsid w:val="004A6EAF"/>
    <w:rsid w:val="004A70DF"/>
    <w:rsid w:val="004A7208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4FB5"/>
    <w:rsid w:val="004B5041"/>
    <w:rsid w:val="004B5111"/>
    <w:rsid w:val="004B5144"/>
    <w:rsid w:val="004B523B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4EB4"/>
    <w:rsid w:val="004F521B"/>
    <w:rsid w:val="004F536C"/>
    <w:rsid w:val="004F5518"/>
    <w:rsid w:val="004F56FE"/>
    <w:rsid w:val="004F6126"/>
    <w:rsid w:val="004F63CB"/>
    <w:rsid w:val="004F648F"/>
    <w:rsid w:val="004F71F5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59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6F7"/>
    <w:rsid w:val="0051188B"/>
    <w:rsid w:val="00511A58"/>
    <w:rsid w:val="00511B38"/>
    <w:rsid w:val="00511D2D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4C1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4DD"/>
    <w:rsid w:val="00536C67"/>
    <w:rsid w:val="005370CA"/>
    <w:rsid w:val="0053794B"/>
    <w:rsid w:val="00537D5B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3BD1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34A"/>
    <w:rsid w:val="00585829"/>
    <w:rsid w:val="00585CCE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23B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3B9D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2AA2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2F41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2F7D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96C"/>
    <w:rsid w:val="00677B6E"/>
    <w:rsid w:val="00677E9C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608"/>
    <w:rsid w:val="006D0EC3"/>
    <w:rsid w:val="006D1A1F"/>
    <w:rsid w:val="006D2569"/>
    <w:rsid w:val="006D2597"/>
    <w:rsid w:val="006D29CC"/>
    <w:rsid w:val="006D340B"/>
    <w:rsid w:val="006D372E"/>
    <w:rsid w:val="006D464A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990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079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6A83"/>
    <w:rsid w:val="00727B07"/>
    <w:rsid w:val="00727C3C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D28"/>
    <w:rsid w:val="00735F9A"/>
    <w:rsid w:val="0073650A"/>
    <w:rsid w:val="00736C8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5FE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2BE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E4B"/>
    <w:rsid w:val="00796F8E"/>
    <w:rsid w:val="00797984"/>
    <w:rsid w:val="00797AE9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523"/>
    <w:rsid w:val="007A6B07"/>
    <w:rsid w:val="007B04B0"/>
    <w:rsid w:val="007B0539"/>
    <w:rsid w:val="007B0551"/>
    <w:rsid w:val="007B0735"/>
    <w:rsid w:val="007B0B4C"/>
    <w:rsid w:val="007B1284"/>
    <w:rsid w:val="007B20C6"/>
    <w:rsid w:val="007B2800"/>
    <w:rsid w:val="007B3748"/>
    <w:rsid w:val="007B3922"/>
    <w:rsid w:val="007B3E35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2D0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3EC2"/>
    <w:rsid w:val="007E40A8"/>
    <w:rsid w:val="007E5891"/>
    <w:rsid w:val="007E6493"/>
    <w:rsid w:val="007E658C"/>
    <w:rsid w:val="007E6790"/>
    <w:rsid w:val="007E6962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36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820"/>
    <w:rsid w:val="00865B40"/>
    <w:rsid w:val="00865FBF"/>
    <w:rsid w:val="008663A3"/>
    <w:rsid w:val="00866C65"/>
    <w:rsid w:val="00866CFD"/>
    <w:rsid w:val="00866F8E"/>
    <w:rsid w:val="0086750F"/>
    <w:rsid w:val="00870141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233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59A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8F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1ECB"/>
    <w:rsid w:val="0092221B"/>
    <w:rsid w:val="009230F6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3843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33B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6E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3E70"/>
    <w:rsid w:val="00A64617"/>
    <w:rsid w:val="00A65578"/>
    <w:rsid w:val="00A65BA5"/>
    <w:rsid w:val="00A661A8"/>
    <w:rsid w:val="00A6668D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2C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66F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2A2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3E13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0B30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4F5C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9CC"/>
    <w:rsid w:val="00B37B07"/>
    <w:rsid w:val="00B37F23"/>
    <w:rsid w:val="00B404C9"/>
    <w:rsid w:val="00B406A6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48B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0BF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773"/>
    <w:rsid w:val="00B80835"/>
    <w:rsid w:val="00B81176"/>
    <w:rsid w:val="00B818C4"/>
    <w:rsid w:val="00B81FC9"/>
    <w:rsid w:val="00B82003"/>
    <w:rsid w:val="00B8216E"/>
    <w:rsid w:val="00B82577"/>
    <w:rsid w:val="00B82640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36C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E92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991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85E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1A1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2DA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05C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730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5481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1F4D"/>
    <w:rsid w:val="00DD2536"/>
    <w:rsid w:val="00DD2C51"/>
    <w:rsid w:val="00DD3105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1463"/>
    <w:rsid w:val="00E01738"/>
    <w:rsid w:val="00E01CD0"/>
    <w:rsid w:val="00E01F69"/>
    <w:rsid w:val="00E02C4F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86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31A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6FF3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C7"/>
    <w:rsid w:val="00E872F5"/>
    <w:rsid w:val="00E87469"/>
    <w:rsid w:val="00E87AF2"/>
    <w:rsid w:val="00E87CCC"/>
    <w:rsid w:val="00E904D3"/>
    <w:rsid w:val="00E90D70"/>
    <w:rsid w:val="00E90F67"/>
    <w:rsid w:val="00E91179"/>
    <w:rsid w:val="00E91A0E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0C5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7D3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A96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041"/>
    <w:rsid w:val="00F63701"/>
    <w:rsid w:val="00F637CD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317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E54"/>
    <w:rsid w:val="00FA142A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2E5F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DE6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character" w:styleId="CommentReference">
    <w:name w:val="annotation reference"/>
    <w:basedOn w:val="DefaultParagraphFont"/>
    <w:uiPriority w:val="99"/>
    <w:semiHidden/>
    <w:unhideWhenUsed/>
    <w:rsid w:val="000F3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B"/>
    <w:rPr>
      <w:b/>
      <w:bCs/>
    </w:rPr>
  </w:style>
  <w:style w:type="paragraph" w:styleId="Revision">
    <w:name w:val="Revision"/>
    <w:hidden/>
    <w:uiPriority w:val="99"/>
    <w:semiHidden/>
    <w:rsid w:val="00B4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4</cp:revision>
  <cp:lastPrinted>2015-09-24T15:30:00Z</cp:lastPrinted>
  <dcterms:created xsi:type="dcterms:W3CDTF">2024-08-23T20:02:00Z</dcterms:created>
  <dcterms:modified xsi:type="dcterms:W3CDTF">2024-08-26T13:46:00Z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