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DD85" w14:textId="4299E8D3" w:rsidR="00AD2480" w:rsidRPr="008C3336" w:rsidRDefault="00983F5D" w:rsidP="005D253F">
      <w:pPr>
        <w:pStyle w:val="Heading5"/>
        <w:tabs>
          <w:tab w:val="left" w:pos="900"/>
        </w:tabs>
        <w:ind w:left="5760" w:firstLine="720"/>
        <w:jc w:val="right"/>
        <w:rPr>
          <w:rFonts w:ascii="Times New Roman" w:hAnsi="Times New Roman" w:cs="Times New Roman"/>
          <w:b w:val="0"/>
          <w:sz w:val="22"/>
          <w:szCs w:val="22"/>
        </w:rPr>
      </w:pPr>
      <w:r>
        <w:rPr>
          <w:rFonts w:ascii="Times New Roman" w:hAnsi="Times New Roman" w:cs="Times New Roman"/>
          <w:b w:val="0"/>
          <w:sz w:val="22"/>
          <w:szCs w:val="22"/>
        </w:rPr>
        <w:t>August 18, 2021</w:t>
      </w:r>
    </w:p>
    <w:p w14:paraId="0FC72E4E" w14:textId="77777777" w:rsidR="00AD2480" w:rsidRPr="008C3336" w:rsidRDefault="00AD2480" w:rsidP="005D253F">
      <w:pPr>
        <w:tabs>
          <w:tab w:val="left" w:pos="900"/>
        </w:tabs>
        <w:spacing w:before="120"/>
        <w:ind w:left="907" w:hanging="907"/>
        <w:rPr>
          <w:sz w:val="22"/>
          <w:szCs w:val="22"/>
        </w:rPr>
      </w:pPr>
      <w:r w:rsidRPr="008C3336">
        <w:rPr>
          <w:b/>
          <w:sz w:val="22"/>
          <w:szCs w:val="22"/>
        </w:rPr>
        <w:t>TO:</w:t>
      </w:r>
      <w:r w:rsidRPr="008C3336">
        <w:rPr>
          <w:sz w:val="22"/>
          <w:szCs w:val="22"/>
        </w:rPr>
        <w:tab/>
        <w:t>All Interested Parties</w:t>
      </w:r>
    </w:p>
    <w:p w14:paraId="67482AE5" w14:textId="77777777" w:rsidR="00AD2480" w:rsidRPr="008C3336" w:rsidRDefault="00AD2480" w:rsidP="005D253F">
      <w:pPr>
        <w:tabs>
          <w:tab w:val="left" w:pos="900"/>
        </w:tabs>
        <w:spacing w:before="120"/>
        <w:ind w:left="907" w:hanging="907"/>
        <w:jc w:val="both"/>
        <w:rPr>
          <w:bCs/>
          <w:sz w:val="22"/>
          <w:szCs w:val="22"/>
        </w:rPr>
      </w:pPr>
      <w:r w:rsidRPr="008C3336">
        <w:rPr>
          <w:b/>
          <w:bCs/>
          <w:sz w:val="22"/>
          <w:szCs w:val="22"/>
        </w:rPr>
        <w:t>FROM:</w:t>
      </w:r>
      <w:r w:rsidRPr="008C3336">
        <w:rPr>
          <w:b/>
          <w:bCs/>
          <w:sz w:val="22"/>
          <w:szCs w:val="22"/>
        </w:rPr>
        <w:tab/>
      </w:r>
      <w:r w:rsidRPr="008C3336">
        <w:rPr>
          <w:b/>
          <w:bCs/>
          <w:sz w:val="22"/>
          <w:szCs w:val="22"/>
        </w:rPr>
        <w:tab/>
      </w:r>
      <w:r w:rsidR="00E45317" w:rsidRPr="008C3336">
        <w:rPr>
          <w:bCs/>
          <w:sz w:val="22"/>
          <w:szCs w:val="22"/>
        </w:rPr>
        <w:t>Elizabeth Mallett</w:t>
      </w:r>
      <w:r w:rsidR="00C37EDC" w:rsidRPr="008C3336">
        <w:rPr>
          <w:bCs/>
          <w:sz w:val="22"/>
          <w:szCs w:val="22"/>
        </w:rPr>
        <w:t xml:space="preserve">, NAESB </w:t>
      </w:r>
      <w:r w:rsidR="00B25C07" w:rsidRPr="008C3336">
        <w:rPr>
          <w:bCs/>
          <w:sz w:val="22"/>
          <w:szCs w:val="22"/>
        </w:rPr>
        <w:t>Deputy Director</w:t>
      </w:r>
    </w:p>
    <w:p w14:paraId="387FB156" w14:textId="2ECB05A9" w:rsidR="00F334E5" w:rsidRPr="008C3336" w:rsidRDefault="00FF29BA" w:rsidP="0001181E">
      <w:pPr>
        <w:pBdr>
          <w:bottom w:val="single" w:sz="12" w:space="1" w:color="auto"/>
        </w:pBdr>
        <w:tabs>
          <w:tab w:val="left" w:pos="900"/>
        </w:tabs>
        <w:spacing w:before="120"/>
        <w:ind w:left="900" w:hanging="900"/>
        <w:jc w:val="both"/>
        <w:rPr>
          <w:bCs/>
          <w:sz w:val="22"/>
          <w:szCs w:val="22"/>
        </w:rPr>
      </w:pPr>
      <w:r w:rsidRPr="008C3336">
        <w:rPr>
          <w:b/>
          <w:bCs/>
          <w:sz w:val="22"/>
          <w:szCs w:val="22"/>
        </w:rPr>
        <w:t>RE:</w:t>
      </w:r>
      <w:r w:rsidRPr="008C3336">
        <w:rPr>
          <w:b/>
          <w:bCs/>
          <w:sz w:val="22"/>
          <w:szCs w:val="22"/>
        </w:rPr>
        <w:tab/>
      </w:r>
      <w:r w:rsidR="0034126C" w:rsidRPr="008C3336">
        <w:rPr>
          <w:b/>
          <w:bCs/>
          <w:sz w:val="22"/>
          <w:szCs w:val="22"/>
        </w:rPr>
        <w:t>WGQ Renewable Natural Gas Contract</w:t>
      </w:r>
      <w:r w:rsidR="006F7188" w:rsidRPr="008C3336">
        <w:rPr>
          <w:b/>
          <w:bCs/>
          <w:sz w:val="22"/>
          <w:szCs w:val="22"/>
        </w:rPr>
        <w:t xml:space="preserve"> Update</w:t>
      </w:r>
    </w:p>
    <w:p w14:paraId="01CF6740" w14:textId="77777777" w:rsidR="00781D3D" w:rsidRPr="008C3336" w:rsidRDefault="00781D3D" w:rsidP="00D45775">
      <w:pPr>
        <w:autoSpaceDE w:val="0"/>
        <w:autoSpaceDN w:val="0"/>
        <w:adjustRightInd w:val="0"/>
        <w:spacing w:before="120"/>
        <w:jc w:val="both"/>
        <w:rPr>
          <w:bCs/>
          <w:sz w:val="22"/>
          <w:szCs w:val="22"/>
          <w:u w:val="single"/>
        </w:rPr>
      </w:pPr>
    </w:p>
    <w:p w14:paraId="658207CD" w14:textId="487233CA" w:rsidR="00C932BA" w:rsidRPr="008C3336" w:rsidRDefault="00396D68" w:rsidP="0034126C">
      <w:pPr>
        <w:autoSpaceDE w:val="0"/>
        <w:autoSpaceDN w:val="0"/>
        <w:adjustRightInd w:val="0"/>
        <w:spacing w:before="120"/>
        <w:jc w:val="both"/>
        <w:rPr>
          <w:sz w:val="22"/>
          <w:szCs w:val="22"/>
        </w:rPr>
      </w:pPr>
      <w:r w:rsidRPr="008C3336">
        <w:rPr>
          <w:sz w:val="22"/>
          <w:szCs w:val="22"/>
        </w:rPr>
        <w:t>On September 9</w:t>
      </w:r>
      <w:r w:rsidRPr="008C3336">
        <w:rPr>
          <w:sz w:val="22"/>
          <w:szCs w:val="22"/>
          <w:vertAlign w:val="superscript"/>
        </w:rPr>
        <w:t>th</w:t>
      </w:r>
      <w:r w:rsidRPr="008C3336">
        <w:rPr>
          <w:sz w:val="22"/>
          <w:szCs w:val="22"/>
        </w:rPr>
        <w:t xml:space="preserve"> and 30</w:t>
      </w:r>
      <w:r w:rsidRPr="008C3336">
        <w:rPr>
          <w:sz w:val="22"/>
          <w:szCs w:val="22"/>
          <w:vertAlign w:val="superscript"/>
        </w:rPr>
        <w:t>th</w:t>
      </w:r>
      <w:r w:rsidRPr="008C3336">
        <w:rPr>
          <w:sz w:val="22"/>
          <w:szCs w:val="22"/>
        </w:rPr>
        <w:t xml:space="preserve">, the WGQ Contracts Subcommittee participants will meet to continue drafting a renewable natural gas addendum to the </w:t>
      </w:r>
      <w:r w:rsidRPr="008C3336">
        <w:rPr>
          <w:i/>
          <w:iCs/>
          <w:sz w:val="22"/>
          <w:szCs w:val="22"/>
        </w:rPr>
        <w:t>NAESB Base Contract for Sale and Purchase of Natural Gas</w:t>
      </w:r>
      <w:r w:rsidRPr="008C3336">
        <w:rPr>
          <w:sz w:val="22"/>
          <w:szCs w:val="22"/>
        </w:rPr>
        <w:t xml:space="preserve">.  This addendum is intended to support renewable natural gas sale and purchase transactions in both regulated and voluntary markets.  To date, the subcommittee has held </w:t>
      </w:r>
      <w:r w:rsidR="00B4481C" w:rsidRPr="008C3336">
        <w:rPr>
          <w:sz w:val="22"/>
          <w:szCs w:val="22"/>
        </w:rPr>
        <w:t>six</w:t>
      </w:r>
      <w:r w:rsidRPr="008C3336">
        <w:rPr>
          <w:sz w:val="22"/>
          <w:szCs w:val="22"/>
        </w:rPr>
        <w:t xml:space="preserve"> meetings to </w:t>
      </w:r>
      <w:r w:rsidR="00B4481C" w:rsidRPr="008C3336">
        <w:rPr>
          <w:sz w:val="22"/>
          <w:szCs w:val="22"/>
        </w:rPr>
        <w:t>standardize common terms and draft definitions.  Chaired by Keith Sappenfield of Cheniere Corpus Christi Liquefaction, the subcommittee anticipates moving on to begin addressing the terms of the addendum during the meeting at the end of September.</w:t>
      </w:r>
    </w:p>
    <w:p w14:paraId="03ECC32D" w14:textId="486780C2" w:rsidR="00B4481C" w:rsidRPr="00B4481C" w:rsidRDefault="00B4481C" w:rsidP="00B4481C">
      <w:pPr>
        <w:spacing w:before="120"/>
        <w:jc w:val="both"/>
        <w:outlineLvl w:val="2"/>
        <w:rPr>
          <w:sz w:val="22"/>
          <w:szCs w:val="22"/>
        </w:rPr>
      </w:pPr>
      <w:r w:rsidRPr="008C3336">
        <w:rPr>
          <w:sz w:val="22"/>
          <w:szCs w:val="22"/>
        </w:rPr>
        <w:t xml:space="preserve">Following the creation of </w:t>
      </w:r>
      <w:r w:rsidR="00F9700A" w:rsidRPr="008C3336">
        <w:rPr>
          <w:sz w:val="22"/>
          <w:szCs w:val="22"/>
        </w:rPr>
        <w:t xml:space="preserve">the Board Task Force on Renewable and Sustainably Produced Natural Gas </w:t>
      </w:r>
      <w:r w:rsidRPr="008C3336">
        <w:rPr>
          <w:sz w:val="22"/>
          <w:szCs w:val="22"/>
        </w:rPr>
        <w:t xml:space="preserve">and the Board approval of its recommendation to move forward with the </w:t>
      </w:r>
      <w:r w:rsidR="00C932BA">
        <w:rPr>
          <w:sz w:val="22"/>
          <w:szCs w:val="22"/>
        </w:rPr>
        <w:t xml:space="preserve">renewable natural gas </w:t>
      </w:r>
      <w:r w:rsidRPr="008C3336">
        <w:rPr>
          <w:sz w:val="22"/>
          <w:szCs w:val="22"/>
        </w:rPr>
        <w:t>effort, the WGQ Contracts Subcommittee held its kick</w:t>
      </w:r>
      <w:r w:rsidRPr="00B4481C">
        <w:rPr>
          <w:sz w:val="22"/>
          <w:szCs w:val="22"/>
        </w:rPr>
        <w:t>-off meeting</w:t>
      </w:r>
      <w:r w:rsidRPr="008C3336">
        <w:rPr>
          <w:sz w:val="22"/>
          <w:szCs w:val="22"/>
        </w:rPr>
        <w:t xml:space="preserve"> in February.  </w:t>
      </w:r>
      <w:r w:rsidRPr="00B4481C">
        <w:rPr>
          <w:sz w:val="22"/>
          <w:szCs w:val="22"/>
        </w:rPr>
        <w:t xml:space="preserve"> </w:t>
      </w:r>
      <w:r w:rsidRPr="008C3336">
        <w:rPr>
          <w:sz w:val="22"/>
          <w:szCs w:val="22"/>
        </w:rPr>
        <w:t>Industry members</w:t>
      </w:r>
      <w:r w:rsidRPr="00B4481C">
        <w:rPr>
          <w:sz w:val="22"/>
          <w:szCs w:val="22"/>
        </w:rPr>
        <w:t xml:space="preserve"> from every segment of the wholesale gas markets</w:t>
      </w:r>
      <w:r w:rsidRPr="008C3336">
        <w:rPr>
          <w:sz w:val="22"/>
          <w:szCs w:val="22"/>
        </w:rPr>
        <w:t xml:space="preserve"> </w:t>
      </w:r>
      <w:r w:rsidR="008C3336" w:rsidRPr="008C3336">
        <w:rPr>
          <w:sz w:val="22"/>
          <w:szCs w:val="22"/>
        </w:rPr>
        <w:t xml:space="preserve">have </w:t>
      </w:r>
      <w:r w:rsidRPr="008C3336">
        <w:rPr>
          <w:sz w:val="22"/>
          <w:szCs w:val="22"/>
        </w:rPr>
        <w:t>attended</w:t>
      </w:r>
      <w:r w:rsidR="008C3336" w:rsidRPr="008C3336">
        <w:rPr>
          <w:sz w:val="22"/>
          <w:szCs w:val="22"/>
        </w:rPr>
        <w:t xml:space="preserve"> each meeting</w:t>
      </w:r>
      <w:r w:rsidRPr="00B4481C">
        <w:rPr>
          <w:sz w:val="22"/>
          <w:szCs w:val="22"/>
        </w:rPr>
        <w:t xml:space="preserve">.  During that first call, the </w:t>
      </w:r>
      <w:r w:rsidRPr="008C3336">
        <w:rPr>
          <w:sz w:val="22"/>
          <w:szCs w:val="22"/>
        </w:rPr>
        <w:t>subcommittee heard</w:t>
      </w:r>
      <w:r w:rsidRPr="00B4481C">
        <w:rPr>
          <w:sz w:val="22"/>
          <w:szCs w:val="22"/>
        </w:rPr>
        <w:t xml:space="preserve"> a brief presentation on the NAESB standards development process, discussed a proposed path for the new standards development effort, and reviewed </w:t>
      </w:r>
      <w:r w:rsidR="008C3336" w:rsidRPr="008C3336">
        <w:rPr>
          <w:sz w:val="22"/>
          <w:szCs w:val="22"/>
        </w:rPr>
        <w:t>s</w:t>
      </w:r>
      <w:r w:rsidRPr="00B4481C">
        <w:rPr>
          <w:sz w:val="22"/>
          <w:szCs w:val="22"/>
        </w:rPr>
        <w:t xml:space="preserve">everal work papers </w:t>
      </w:r>
      <w:r w:rsidR="008C3336" w:rsidRPr="008C3336">
        <w:rPr>
          <w:sz w:val="22"/>
          <w:szCs w:val="22"/>
        </w:rPr>
        <w:t xml:space="preserve">that served as a jumping off point for discussion.  </w:t>
      </w:r>
      <w:r w:rsidRPr="00B4481C">
        <w:rPr>
          <w:sz w:val="22"/>
          <w:szCs w:val="22"/>
        </w:rPr>
        <w:t>Additionally, a determination was made that the development of an addendum that facilitates renewable natural gas</w:t>
      </w:r>
      <w:r w:rsidR="00C932BA">
        <w:rPr>
          <w:sz w:val="22"/>
          <w:szCs w:val="22"/>
        </w:rPr>
        <w:t xml:space="preserve"> would be </w:t>
      </w:r>
      <w:r w:rsidRPr="00B4481C">
        <w:rPr>
          <w:sz w:val="22"/>
          <w:szCs w:val="22"/>
        </w:rPr>
        <w:t>beneficial</w:t>
      </w:r>
      <w:r w:rsidR="00C932BA">
        <w:rPr>
          <w:sz w:val="22"/>
          <w:szCs w:val="22"/>
        </w:rPr>
        <w:t xml:space="preserve"> to the gas industry</w:t>
      </w:r>
      <w:r w:rsidRPr="00B4481C">
        <w:rPr>
          <w:sz w:val="22"/>
          <w:szCs w:val="22"/>
        </w:rPr>
        <w:t>.</w:t>
      </w:r>
      <w:r w:rsidR="00C932BA">
        <w:rPr>
          <w:sz w:val="22"/>
          <w:szCs w:val="22"/>
        </w:rPr>
        <w:t xml:space="preserve"> </w:t>
      </w:r>
      <w:r w:rsidR="00112E30">
        <w:rPr>
          <w:sz w:val="22"/>
          <w:szCs w:val="22"/>
        </w:rPr>
        <w:t xml:space="preserve">Throughout subsequent meetings, the subcommittee has refined the scope of the work and discussed use cases in efforts to define common terms in both voluntary and regulated markets.  </w:t>
      </w:r>
      <w:r w:rsidR="008C3336" w:rsidRPr="008C3336">
        <w:rPr>
          <w:sz w:val="22"/>
          <w:szCs w:val="22"/>
        </w:rPr>
        <w:t>As stated above, the next WGQ Contracts Subcommittee meetings will be held in September.</w:t>
      </w:r>
    </w:p>
    <w:p w14:paraId="08FD80E3" w14:textId="2A777890" w:rsidR="00BC0114" w:rsidRPr="008C3336" w:rsidRDefault="00BC0114" w:rsidP="0034126C">
      <w:pPr>
        <w:autoSpaceDE w:val="0"/>
        <w:autoSpaceDN w:val="0"/>
        <w:adjustRightInd w:val="0"/>
        <w:spacing w:before="120"/>
        <w:jc w:val="both"/>
        <w:rPr>
          <w:sz w:val="22"/>
          <w:szCs w:val="22"/>
        </w:rPr>
      </w:pPr>
    </w:p>
    <w:p w14:paraId="4484313C" w14:textId="3E694D1A" w:rsidR="00DD6CF5" w:rsidRPr="005D253F" w:rsidRDefault="00DD6CF5" w:rsidP="0034126C">
      <w:pPr>
        <w:autoSpaceDE w:val="0"/>
        <w:autoSpaceDN w:val="0"/>
        <w:adjustRightInd w:val="0"/>
        <w:spacing w:before="120"/>
        <w:jc w:val="both"/>
        <w:rPr>
          <w:sz w:val="22"/>
          <w:szCs w:val="22"/>
        </w:rPr>
      </w:pPr>
    </w:p>
    <w:sectPr w:rsidR="00DD6CF5" w:rsidRPr="005D253F"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C587" w14:textId="77777777" w:rsidR="009B45E8" w:rsidRDefault="009B45E8">
      <w:r>
        <w:separator/>
      </w:r>
    </w:p>
  </w:endnote>
  <w:endnote w:type="continuationSeparator" w:id="0">
    <w:p w14:paraId="3B486287" w14:textId="77777777" w:rsidR="009B45E8" w:rsidRDefault="009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A0B" w14:textId="33F95CC0" w:rsidR="00BA007F" w:rsidRPr="003C7F04" w:rsidRDefault="00CC3895" w:rsidP="005E6421">
    <w:pPr>
      <w:pStyle w:val="Footer"/>
      <w:pBdr>
        <w:top w:val="single" w:sz="12" w:space="1" w:color="auto"/>
      </w:pBdr>
      <w:jc w:val="right"/>
      <w:rPr>
        <w:sz w:val="18"/>
        <w:szCs w:val="18"/>
      </w:rPr>
    </w:pPr>
    <w:r>
      <w:rPr>
        <w:bCs/>
      </w:rPr>
      <w:t xml:space="preserve">WGQ </w:t>
    </w:r>
    <w:r w:rsidR="0034126C">
      <w:rPr>
        <w:bCs/>
      </w:rPr>
      <w:t>Renewable Natural Gas</w:t>
    </w:r>
    <w:r>
      <w:rPr>
        <w:sz w:val="22"/>
        <w:szCs w:val="22"/>
      </w:rPr>
      <w:t xml:space="preserve"> </w:t>
    </w:r>
    <w:r w:rsidR="00BA007F" w:rsidRPr="006F7188">
      <w:rPr>
        <w:sz w:val="22"/>
        <w:szCs w:val="22"/>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15488" w14:textId="77777777" w:rsidR="009B45E8" w:rsidRDefault="009B45E8">
      <w:r>
        <w:separator/>
      </w:r>
    </w:p>
  </w:footnote>
  <w:footnote w:type="continuationSeparator" w:id="0">
    <w:p w14:paraId="5DDE27F9" w14:textId="77777777" w:rsidR="009B45E8" w:rsidRDefault="009B4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E4F" w14:textId="77777777" w:rsidR="00BA007F" w:rsidRPr="00D65256" w:rsidRDefault="00BA007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BA007F" w:rsidRDefault="00BA007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234E9"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813FACF" w14:textId="77777777" w:rsidR="00BA007F" w:rsidRDefault="00BA007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BA007F" w:rsidRPr="00D65256" w:rsidRDefault="00BA007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BA007F" w:rsidRPr="00D65256" w:rsidRDefault="00BA007F"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BA007F" w:rsidRPr="003019B2" w:rsidRDefault="00BA007F" w:rsidP="005E6421">
    <w:pPr>
      <w:pStyle w:val="Header"/>
      <w:ind w:left="1800"/>
      <w:jc w:val="right"/>
      <w:rPr>
        <w:lang w:val="fr-FR"/>
      </w:rPr>
    </w:pPr>
    <w:r w:rsidRPr="003019B2">
      <w:rPr>
        <w:lang w:val="fr-FR"/>
      </w:rPr>
      <w:t>Phone:  (713) 356-0060, Fax:  (713) 356-0067, E-mail: naesb@naesb.org</w:t>
    </w:r>
  </w:p>
  <w:p w14:paraId="3B2382B6" w14:textId="77777777" w:rsidR="00BA007F" w:rsidRPr="00D65256" w:rsidRDefault="00BA007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BA007F" w:rsidRDefault="00B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81E"/>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A56"/>
    <w:rsid w:val="00020D65"/>
    <w:rsid w:val="00020DB2"/>
    <w:rsid w:val="00021026"/>
    <w:rsid w:val="000223D8"/>
    <w:rsid w:val="0002250D"/>
    <w:rsid w:val="000225E1"/>
    <w:rsid w:val="00022F68"/>
    <w:rsid w:val="00022FC3"/>
    <w:rsid w:val="0002313F"/>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160"/>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F69"/>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3D53"/>
    <w:rsid w:val="003345A8"/>
    <w:rsid w:val="00334A91"/>
    <w:rsid w:val="00336773"/>
    <w:rsid w:val="00336AC9"/>
    <w:rsid w:val="00337016"/>
    <w:rsid w:val="00340098"/>
    <w:rsid w:val="00340465"/>
    <w:rsid w:val="0034051F"/>
    <w:rsid w:val="00340A49"/>
    <w:rsid w:val="00340F51"/>
    <w:rsid w:val="0034126C"/>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2BB"/>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6D6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5A4C"/>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EF5"/>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1C42"/>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E4"/>
    <w:rsid w:val="00514B96"/>
    <w:rsid w:val="00515D54"/>
    <w:rsid w:val="0051603A"/>
    <w:rsid w:val="005169C8"/>
    <w:rsid w:val="00516ED8"/>
    <w:rsid w:val="005208DE"/>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008"/>
    <w:rsid w:val="0061100A"/>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3F6D"/>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6F7188"/>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C14"/>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216"/>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1D3D"/>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7ED"/>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1A"/>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8F6"/>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336"/>
    <w:rsid w:val="008C39B8"/>
    <w:rsid w:val="008C45EA"/>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7A"/>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3CC"/>
    <w:rsid w:val="00981941"/>
    <w:rsid w:val="00981DF7"/>
    <w:rsid w:val="009825E5"/>
    <w:rsid w:val="009829E7"/>
    <w:rsid w:val="00982C2F"/>
    <w:rsid w:val="0098322C"/>
    <w:rsid w:val="00983B7D"/>
    <w:rsid w:val="00983F5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49E"/>
    <w:rsid w:val="009B15A2"/>
    <w:rsid w:val="009B1AA5"/>
    <w:rsid w:val="009B1B1B"/>
    <w:rsid w:val="009B2CD3"/>
    <w:rsid w:val="009B2E52"/>
    <w:rsid w:val="009B349B"/>
    <w:rsid w:val="009B3918"/>
    <w:rsid w:val="009B3985"/>
    <w:rsid w:val="009B4085"/>
    <w:rsid w:val="009B4184"/>
    <w:rsid w:val="009B43C3"/>
    <w:rsid w:val="009B45E8"/>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0B7"/>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81C"/>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07F"/>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114"/>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DA9"/>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13"/>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24A"/>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BE1"/>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50C"/>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2BA"/>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95"/>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2EF6"/>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5A"/>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00"/>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775"/>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069"/>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A60"/>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A6DB0"/>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2"/>
    <w:rsid w:val="00F20C8B"/>
    <w:rsid w:val="00F2130B"/>
    <w:rsid w:val="00F21396"/>
    <w:rsid w:val="00F21410"/>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4E5"/>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F74"/>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00A"/>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8E1"/>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2016-07-25T21:46:00Z</cp:lastPrinted>
  <dcterms:created xsi:type="dcterms:W3CDTF">2021-08-18T17:44:00Z</dcterms:created>
  <dcterms:modified xsi:type="dcterms:W3CDTF">2021-08-18T17:53:00Z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