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134C3" w14:textId="77777777" w:rsidR="00F26DCC" w:rsidRDefault="00F26DCC" w:rsidP="00F26DCC">
      <w:pPr>
        <w:jc w:val="right"/>
        <w:rPr>
          <w:rFonts w:ascii="Times New Roman" w:hAnsi="Times New Roman"/>
          <w:bCs/>
        </w:rPr>
      </w:pPr>
    </w:p>
    <w:p w14:paraId="75BCA8D8" w14:textId="634D0407" w:rsidR="00F26DCC" w:rsidRPr="00F26DCC" w:rsidRDefault="00F26DCC" w:rsidP="00F26DCC">
      <w:pPr>
        <w:jc w:val="right"/>
        <w:rPr>
          <w:rFonts w:ascii="Times New Roman" w:hAnsi="Times New Roman"/>
          <w:bCs/>
        </w:rPr>
      </w:pPr>
      <w:r w:rsidRPr="00F26DCC">
        <w:rPr>
          <w:rFonts w:ascii="Times New Roman" w:hAnsi="Times New Roman"/>
          <w:bCs/>
        </w:rPr>
        <w:t xml:space="preserve">Via </w:t>
      </w:r>
      <w:r w:rsidR="006E3ABF">
        <w:rPr>
          <w:rFonts w:ascii="Times New Roman" w:hAnsi="Times New Roman"/>
          <w:bCs/>
        </w:rPr>
        <w:t xml:space="preserve">email &amp; </w:t>
      </w:r>
      <w:r w:rsidRPr="00F26DCC">
        <w:rPr>
          <w:rFonts w:ascii="Times New Roman" w:hAnsi="Times New Roman"/>
          <w:bCs/>
        </w:rPr>
        <w:t>posting</w:t>
      </w:r>
    </w:p>
    <w:p w14:paraId="61A651C4" w14:textId="52A0BF51" w:rsidR="00F26DCC" w:rsidRPr="00F26DCC" w:rsidRDefault="00F26DCC" w:rsidP="00F26DCC">
      <w:pPr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August 1</w:t>
      </w:r>
      <w:r w:rsidRPr="00F26DCC">
        <w:rPr>
          <w:rFonts w:ascii="Times New Roman" w:hAnsi="Times New Roman"/>
          <w:bCs/>
        </w:rPr>
        <w:t>, 20</w:t>
      </w:r>
      <w:r>
        <w:rPr>
          <w:rFonts w:ascii="Times New Roman" w:hAnsi="Times New Roman"/>
          <w:bCs/>
        </w:rPr>
        <w:t>22</w:t>
      </w:r>
    </w:p>
    <w:p w14:paraId="449BAA3D" w14:textId="3D1A06C8" w:rsidR="00F26DCC" w:rsidRPr="00F26DCC" w:rsidRDefault="00F26DCC" w:rsidP="00F26DCC">
      <w:pPr>
        <w:spacing w:before="120"/>
        <w:ind w:left="1440" w:hanging="1440"/>
        <w:jc w:val="both"/>
        <w:rPr>
          <w:rFonts w:ascii="Times New Roman" w:hAnsi="Times New Roman"/>
          <w:bCs/>
        </w:rPr>
      </w:pPr>
      <w:r w:rsidRPr="00F26DCC">
        <w:rPr>
          <w:rFonts w:ascii="Times New Roman" w:hAnsi="Times New Roman"/>
          <w:b/>
        </w:rPr>
        <w:t xml:space="preserve">TO: </w:t>
      </w:r>
      <w:r w:rsidRPr="00F26DCC">
        <w:rPr>
          <w:rFonts w:ascii="Times New Roman" w:hAnsi="Times New Roman"/>
          <w:b/>
        </w:rPr>
        <w:tab/>
      </w:r>
      <w:r w:rsidRPr="00F26DCC">
        <w:rPr>
          <w:rFonts w:ascii="Times New Roman" w:hAnsi="Times New Roman"/>
          <w:bCs/>
        </w:rPr>
        <w:t xml:space="preserve">NAESB Board of Directors, Executive Committee (EC) Members, EC Alternates, NAESB Members, </w:t>
      </w:r>
      <w:r>
        <w:rPr>
          <w:rFonts w:ascii="Times New Roman" w:hAnsi="Times New Roman"/>
          <w:bCs/>
        </w:rPr>
        <w:t xml:space="preserve">NAESB </w:t>
      </w:r>
      <w:r w:rsidRPr="00F26DCC">
        <w:rPr>
          <w:rFonts w:ascii="Times New Roman" w:hAnsi="Times New Roman"/>
          <w:bCs/>
        </w:rPr>
        <w:t>Advisory Council</w:t>
      </w:r>
      <w:r>
        <w:rPr>
          <w:rFonts w:ascii="Times New Roman" w:hAnsi="Times New Roman"/>
          <w:bCs/>
        </w:rPr>
        <w:t>, and Interested Parties</w:t>
      </w:r>
    </w:p>
    <w:p w14:paraId="22DEBE6E" w14:textId="77777777" w:rsidR="00F26DCC" w:rsidRPr="00F26DCC" w:rsidRDefault="00F26DCC" w:rsidP="00951C7C">
      <w:pPr>
        <w:jc w:val="both"/>
        <w:rPr>
          <w:rFonts w:ascii="Times New Roman" w:hAnsi="Times New Roman"/>
          <w:bCs/>
        </w:rPr>
      </w:pPr>
      <w:r w:rsidRPr="00F26DCC">
        <w:rPr>
          <w:rFonts w:ascii="Times New Roman" w:hAnsi="Times New Roman"/>
          <w:b/>
        </w:rPr>
        <w:t>FROM:</w:t>
      </w:r>
      <w:r w:rsidRPr="00F26DCC">
        <w:rPr>
          <w:rFonts w:ascii="Times New Roman" w:hAnsi="Times New Roman"/>
          <w:bCs/>
        </w:rPr>
        <w:tab/>
      </w:r>
      <w:r w:rsidRPr="00F26DCC">
        <w:rPr>
          <w:rFonts w:ascii="Times New Roman" w:hAnsi="Times New Roman"/>
          <w:bCs/>
        </w:rPr>
        <w:tab/>
        <w:t>Michael Desselle, NAESB Chairman of the Board of Directors</w:t>
      </w:r>
    </w:p>
    <w:p w14:paraId="563C3463" w14:textId="2F2CD605" w:rsidR="00F26DCC" w:rsidRPr="00F26DCC" w:rsidRDefault="00F26DCC" w:rsidP="00951C7C">
      <w:pPr>
        <w:pBdr>
          <w:bottom w:val="single" w:sz="12" w:space="1" w:color="auto"/>
        </w:pBdr>
        <w:spacing w:after="240"/>
        <w:jc w:val="both"/>
        <w:rPr>
          <w:rFonts w:ascii="Times New Roman" w:hAnsi="Times New Roman"/>
          <w:bCs/>
        </w:rPr>
      </w:pPr>
      <w:r w:rsidRPr="00F26DCC">
        <w:rPr>
          <w:rFonts w:ascii="Times New Roman" w:hAnsi="Times New Roman"/>
          <w:b/>
        </w:rPr>
        <w:t xml:space="preserve">RE: </w:t>
      </w:r>
      <w:r w:rsidRPr="00F26DCC">
        <w:rPr>
          <w:rFonts w:ascii="Times New Roman" w:hAnsi="Times New Roman"/>
          <w:b/>
        </w:rPr>
        <w:tab/>
      </w:r>
      <w:r w:rsidRPr="00F26DCC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Joint FERC-NERC Letter to NAESB – July 29, 2022</w:t>
      </w:r>
    </w:p>
    <w:p w14:paraId="35D61020" w14:textId="67E27762" w:rsidR="00716AF5" w:rsidRPr="00716AF5" w:rsidRDefault="00F26DCC" w:rsidP="00486216">
      <w:pPr>
        <w:spacing w:before="360" w:after="120"/>
        <w:jc w:val="both"/>
        <w:rPr>
          <w:rFonts w:ascii="Times New Roman" w:hAnsi="Times New Roman"/>
        </w:rPr>
      </w:pPr>
      <w:r w:rsidRPr="00F26DCC">
        <w:rPr>
          <w:rFonts w:ascii="Times New Roman" w:hAnsi="Times New Roman"/>
        </w:rPr>
        <w:t xml:space="preserve">Dear </w:t>
      </w:r>
      <w:r w:rsidR="006E3ABF">
        <w:rPr>
          <w:rFonts w:ascii="Times New Roman" w:hAnsi="Times New Roman"/>
        </w:rPr>
        <w:t>N</w:t>
      </w:r>
      <w:r w:rsidRPr="00F26DCC">
        <w:rPr>
          <w:rFonts w:ascii="Times New Roman" w:hAnsi="Times New Roman"/>
        </w:rPr>
        <w:t>AESB Members, NAESB Advisory Council and In</w:t>
      </w:r>
      <w:r>
        <w:rPr>
          <w:rFonts w:ascii="Times New Roman" w:hAnsi="Times New Roman"/>
        </w:rPr>
        <w:t>terested Parties</w:t>
      </w:r>
    </w:p>
    <w:p w14:paraId="2CEA40DA" w14:textId="7F22E24D" w:rsidR="006E3ABF" w:rsidRDefault="005A029C" w:rsidP="005A029C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As you may know, on </w:t>
      </w:r>
      <w:r w:rsidR="006E3ABF">
        <w:rPr>
          <w:rFonts w:eastAsia="Times New Roman" w:cs="Times New Roman"/>
          <w:sz w:val="20"/>
          <w:szCs w:val="20"/>
        </w:rPr>
        <w:t>Friday, July 29, 2022</w:t>
      </w:r>
      <w:r w:rsidR="00354627">
        <w:rPr>
          <w:rFonts w:eastAsia="Times New Roman" w:cs="Times New Roman"/>
          <w:sz w:val="20"/>
          <w:szCs w:val="20"/>
        </w:rPr>
        <w:t>,</w:t>
      </w:r>
      <w:r w:rsidRPr="00E416C0">
        <w:rPr>
          <w:rFonts w:eastAsia="Times New Roman" w:cs="Times New Roman"/>
          <w:sz w:val="20"/>
          <w:szCs w:val="20"/>
        </w:rPr>
        <w:t xml:space="preserve"> </w:t>
      </w:r>
      <w:r w:rsidR="006E3ABF">
        <w:rPr>
          <w:rFonts w:eastAsia="Times New Roman" w:cs="Times New Roman"/>
          <w:sz w:val="20"/>
          <w:szCs w:val="20"/>
        </w:rPr>
        <w:t xml:space="preserve">the Chairman of the </w:t>
      </w:r>
      <w:r w:rsidRPr="00E416C0">
        <w:rPr>
          <w:rFonts w:eastAsia="Times New Roman" w:cs="Times New Roman"/>
          <w:sz w:val="20"/>
          <w:szCs w:val="20"/>
        </w:rPr>
        <w:t>Federal Energy Regulatory</w:t>
      </w:r>
      <w:r>
        <w:rPr>
          <w:rFonts w:eastAsia="Times New Roman" w:cs="Times New Roman"/>
          <w:sz w:val="20"/>
          <w:szCs w:val="20"/>
        </w:rPr>
        <w:t xml:space="preserve"> Commission (</w:t>
      </w:r>
      <w:r w:rsidR="006E3ABF">
        <w:rPr>
          <w:rFonts w:eastAsia="Times New Roman" w:cs="Times New Roman"/>
          <w:sz w:val="20"/>
          <w:szCs w:val="20"/>
        </w:rPr>
        <w:t>FERC</w:t>
      </w:r>
      <w:r w:rsidRPr="00E416C0">
        <w:rPr>
          <w:rFonts w:eastAsia="Times New Roman" w:cs="Times New Roman"/>
          <w:sz w:val="20"/>
          <w:szCs w:val="20"/>
        </w:rPr>
        <w:t>)</w:t>
      </w:r>
      <w:r w:rsidR="006E3ABF">
        <w:rPr>
          <w:rFonts w:eastAsia="Times New Roman" w:cs="Times New Roman"/>
          <w:sz w:val="20"/>
          <w:szCs w:val="20"/>
        </w:rPr>
        <w:t xml:space="preserve">, Richard Glick, and the President and CEO of </w:t>
      </w:r>
      <w:r w:rsidRPr="00E416C0">
        <w:rPr>
          <w:rFonts w:eastAsia="Times New Roman" w:cs="Times New Roman"/>
          <w:sz w:val="20"/>
          <w:szCs w:val="20"/>
        </w:rPr>
        <w:t xml:space="preserve"> </w:t>
      </w:r>
      <w:r w:rsidR="006E3ABF">
        <w:rPr>
          <w:rFonts w:eastAsia="Times New Roman" w:cs="Times New Roman"/>
          <w:sz w:val="20"/>
          <w:szCs w:val="20"/>
        </w:rPr>
        <w:t>the North American Electric Reliability Corporation (NERC), Jim Robb, submitted a letter</w:t>
      </w:r>
      <w:r w:rsidR="00354627">
        <w:rPr>
          <w:rStyle w:val="FootnoteReference"/>
          <w:rFonts w:eastAsia="Times New Roman" w:cs="Times New Roman"/>
          <w:sz w:val="20"/>
          <w:szCs w:val="20"/>
        </w:rPr>
        <w:footnoteReference w:id="1"/>
      </w:r>
      <w:r w:rsidR="006E3ABF">
        <w:rPr>
          <w:rFonts w:eastAsia="Times New Roman" w:cs="Times New Roman"/>
          <w:sz w:val="20"/>
          <w:szCs w:val="20"/>
        </w:rPr>
        <w:t xml:space="preserve"> to NAESB requesting that our organization take steps to convene the forum discussed in Key Recommendation 7 of the FERC, NERC, and Regional Entity Staff Report on the February 2021 Cold Weather Outages in Texas and the South Central United States (Report)</w:t>
      </w:r>
      <w:r w:rsidR="00354627">
        <w:rPr>
          <w:rStyle w:val="FootnoteReference"/>
          <w:rFonts w:eastAsia="Times New Roman" w:cs="Times New Roman"/>
          <w:sz w:val="20"/>
          <w:szCs w:val="20"/>
        </w:rPr>
        <w:footnoteReference w:id="2"/>
      </w:r>
      <w:r w:rsidR="006E3ABF">
        <w:rPr>
          <w:rFonts w:eastAsia="Times New Roman" w:cs="Times New Roman"/>
          <w:sz w:val="20"/>
          <w:szCs w:val="20"/>
        </w:rPr>
        <w:t xml:space="preserve"> issued in November of last year</w:t>
      </w:r>
      <w:r w:rsidR="00354627">
        <w:rPr>
          <w:rFonts w:eastAsia="Times New Roman" w:cs="Times New Roman"/>
          <w:sz w:val="20"/>
          <w:szCs w:val="20"/>
        </w:rPr>
        <w:t xml:space="preserve">.  </w:t>
      </w:r>
      <w:r w:rsidR="00905CB0">
        <w:rPr>
          <w:rFonts w:eastAsia="Times New Roman" w:cs="Times New Roman"/>
          <w:sz w:val="20"/>
          <w:szCs w:val="20"/>
        </w:rPr>
        <w:t>Specifically, the recommendation purposes the establishment of a forum for legislatures, regulators, and industry participants to “</w:t>
      </w:r>
      <w:r w:rsidR="00905CB0" w:rsidRPr="00905CB0">
        <w:rPr>
          <w:rFonts w:eastAsia="Times New Roman" w:cs="Times New Roman"/>
          <w:sz w:val="20"/>
          <w:szCs w:val="20"/>
        </w:rPr>
        <w:t>identify concrete actions (consistent with the forum participants jurisdiction) to improve the reliability of the natural gas infrastructure system necessary to support the Bulk Electric System</w:t>
      </w:r>
      <w:r w:rsidR="009631FA">
        <w:rPr>
          <w:rFonts w:eastAsia="Times New Roman" w:cs="Times New Roman"/>
          <w:sz w:val="20"/>
          <w:szCs w:val="20"/>
        </w:rPr>
        <w:t>,</w:t>
      </w:r>
      <w:r w:rsidR="00905CB0">
        <w:rPr>
          <w:rFonts w:eastAsia="Times New Roman" w:cs="Times New Roman"/>
          <w:sz w:val="20"/>
          <w:szCs w:val="20"/>
        </w:rPr>
        <w:t>”</w:t>
      </w:r>
      <w:r w:rsidR="009631FA">
        <w:rPr>
          <w:rFonts w:eastAsia="Times New Roman" w:cs="Times New Roman"/>
          <w:sz w:val="20"/>
          <w:szCs w:val="20"/>
        </w:rPr>
        <w:t xml:space="preserve"> and to “</w:t>
      </w:r>
      <w:r w:rsidR="009631FA" w:rsidRPr="009631FA">
        <w:rPr>
          <w:rFonts w:eastAsia="Times New Roman" w:cs="Times New Roman"/>
          <w:sz w:val="20"/>
          <w:szCs w:val="20"/>
        </w:rPr>
        <w:t>produce one or more plans for implementing the concrete actions, with deadlines, which identify the applicable entities with responsibility for each action</w:t>
      </w:r>
      <w:r w:rsidR="009631FA">
        <w:rPr>
          <w:rFonts w:eastAsia="Times New Roman" w:cs="Times New Roman"/>
          <w:sz w:val="20"/>
          <w:szCs w:val="20"/>
        </w:rPr>
        <w:t>.”</w:t>
      </w:r>
      <w:r w:rsidR="00905CB0">
        <w:rPr>
          <w:rFonts w:eastAsia="Times New Roman" w:cs="Times New Roman"/>
          <w:sz w:val="20"/>
          <w:szCs w:val="20"/>
        </w:rPr>
        <w:t xml:space="preserve">  The recommendation also provides a list of thirteen </w:t>
      </w:r>
      <w:r w:rsidR="009631FA">
        <w:rPr>
          <w:rFonts w:eastAsia="Times New Roman" w:cs="Times New Roman"/>
          <w:sz w:val="20"/>
          <w:szCs w:val="20"/>
        </w:rPr>
        <w:t>specific topics and/or questions to be discussed and considered by the forum.</w:t>
      </w:r>
    </w:p>
    <w:p w14:paraId="7072F695" w14:textId="33AB6281" w:rsidR="00833535" w:rsidRDefault="009631FA" w:rsidP="005A029C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As stated in the letter, NAESB has </w:t>
      </w:r>
      <w:r w:rsidR="00833535">
        <w:rPr>
          <w:rFonts w:eastAsia="Times New Roman" w:cs="Times New Roman"/>
          <w:sz w:val="20"/>
          <w:szCs w:val="20"/>
        </w:rPr>
        <w:t xml:space="preserve">a </w:t>
      </w:r>
      <w:r>
        <w:rPr>
          <w:rFonts w:eastAsia="Times New Roman" w:cs="Times New Roman"/>
          <w:sz w:val="20"/>
          <w:szCs w:val="20"/>
        </w:rPr>
        <w:t xml:space="preserve">long history of convening diverse groups to </w:t>
      </w:r>
      <w:r w:rsidR="00833535">
        <w:rPr>
          <w:rFonts w:eastAsia="Times New Roman" w:cs="Times New Roman"/>
          <w:sz w:val="20"/>
          <w:szCs w:val="20"/>
        </w:rPr>
        <w:t>address complex industry issues, and over nearly three decades, our organization has demonstrated that</w:t>
      </w:r>
      <w:r w:rsidR="00850EDE">
        <w:rPr>
          <w:rFonts w:eastAsia="Times New Roman" w:cs="Times New Roman"/>
          <w:sz w:val="20"/>
          <w:szCs w:val="20"/>
        </w:rPr>
        <w:t>,</w:t>
      </w:r>
      <w:r w:rsidR="00833535">
        <w:rPr>
          <w:rFonts w:eastAsia="Times New Roman" w:cs="Times New Roman"/>
          <w:sz w:val="20"/>
          <w:szCs w:val="20"/>
        </w:rPr>
        <w:t xml:space="preserve"> through our process</w:t>
      </w:r>
      <w:r w:rsidR="00850EDE">
        <w:rPr>
          <w:rFonts w:eastAsia="Times New Roman" w:cs="Times New Roman"/>
          <w:sz w:val="20"/>
          <w:szCs w:val="20"/>
        </w:rPr>
        <w:t>,</w:t>
      </w:r>
      <w:r w:rsidR="00833535">
        <w:rPr>
          <w:rFonts w:eastAsia="Times New Roman" w:cs="Times New Roman"/>
          <w:sz w:val="20"/>
          <w:szCs w:val="20"/>
        </w:rPr>
        <w:t xml:space="preserve"> </w:t>
      </w:r>
      <w:r w:rsidR="00850EDE">
        <w:rPr>
          <w:rFonts w:eastAsia="Times New Roman" w:cs="Times New Roman"/>
          <w:sz w:val="20"/>
          <w:szCs w:val="20"/>
        </w:rPr>
        <w:t xml:space="preserve">we can find </w:t>
      </w:r>
      <w:r w:rsidR="00833535">
        <w:rPr>
          <w:rFonts w:eastAsia="Times New Roman" w:cs="Times New Roman"/>
          <w:sz w:val="20"/>
          <w:szCs w:val="20"/>
        </w:rPr>
        <w:t xml:space="preserve">consensus </w:t>
      </w:r>
      <w:r w:rsidR="00850EDE">
        <w:rPr>
          <w:rFonts w:eastAsia="Times New Roman" w:cs="Times New Roman"/>
          <w:sz w:val="20"/>
          <w:szCs w:val="20"/>
        </w:rPr>
        <w:t>among our participants on solutions to the most challenging problems</w:t>
      </w:r>
      <w:r w:rsidR="00833535">
        <w:rPr>
          <w:rFonts w:eastAsia="Times New Roman" w:cs="Times New Roman"/>
          <w:sz w:val="20"/>
          <w:szCs w:val="20"/>
        </w:rPr>
        <w:t xml:space="preserve"> faced by the industry.  </w:t>
      </w:r>
      <w:r w:rsidR="00850EDE">
        <w:rPr>
          <w:rFonts w:eastAsia="Times New Roman" w:cs="Times New Roman"/>
          <w:sz w:val="20"/>
          <w:szCs w:val="20"/>
        </w:rPr>
        <w:t xml:space="preserve">I am confident that, once again, our organization will rise to the occasion and respond to this request in a diligent and </w:t>
      </w:r>
      <w:r w:rsidR="009E31B7">
        <w:rPr>
          <w:rFonts w:eastAsia="Times New Roman" w:cs="Times New Roman"/>
          <w:sz w:val="20"/>
          <w:szCs w:val="20"/>
        </w:rPr>
        <w:t xml:space="preserve">considerate manner.  Over the next several weeks, I will be working with NAESB staff and coordinating with FERC, NERC and </w:t>
      </w:r>
      <w:r w:rsidR="00437CD8">
        <w:rPr>
          <w:rFonts w:eastAsia="Times New Roman" w:cs="Times New Roman"/>
          <w:sz w:val="20"/>
          <w:szCs w:val="20"/>
        </w:rPr>
        <w:t xml:space="preserve">the </w:t>
      </w:r>
      <w:r w:rsidR="009E31B7">
        <w:rPr>
          <w:rFonts w:eastAsia="Times New Roman" w:cs="Times New Roman"/>
          <w:sz w:val="20"/>
          <w:szCs w:val="20"/>
        </w:rPr>
        <w:t>National Association of Regu</w:t>
      </w:r>
      <w:r w:rsidR="00437CD8">
        <w:rPr>
          <w:rFonts w:eastAsia="Times New Roman" w:cs="Times New Roman"/>
          <w:sz w:val="20"/>
          <w:szCs w:val="20"/>
        </w:rPr>
        <w:t>latory Utility Commissioners to schedule a series of meetings to initiate this effort.  As are all NAESB meetings, the</w:t>
      </w:r>
      <w:r w:rsidR="00951C7C">
        <w:rPr>
          <w:rFonts w:eastAsia="Times New Roman" w:cs="Times New Roman"/>
          <w:sz w:val="20"/>
          <w:szCs w:val="20"/>
        </w:rPr>
        <w:t xml:space="preserve"> forum</w:t>
      </w:r>
      <w:r w:rsidR="00437CD8">
        <w:rPr>
          <w:rFonts w:eastAsia="Times New Roman" w:cs="Times New Roman"/>
          <w:sz w:val="20"/>
          <w:szCs w:val="20"/>
        </w:rPr>
        <w:t xml:space="preserve"> meetings will be open to the public, and I am hopeful that all parties will come to the table ready to contribute and collaborate with an open mind. </w:t>
      </w:r>
    </w:p>
    <w:p w14:paraId="1873AEDC" w14:textId="6064AF17" w:rsidR="004762A2" w:rsidRDefault="004762A2" w:rsidP="000D5ADC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Chairman of the Board of Directors, I am extremely honored that </w:t>
      </w:r>
      <w:r w:rsidRPr="001F2FD9">
        <w:rPr>
          <w:rFonts w:ascii="Times New Roman" w:hAnsi="Times New Roman"/>
        </w:rPr>
        <w:t>Chairman Glick and Jim Robb</w:t>
      </w:r>
      <w:r>
        <w:rPr>
          <w:rFonts w:ascii="Times New Roman" w:hAnsi="Times New Roman"/>
        </w:rPr>
        <w:t xml:space="preserve"> have entrusted NAESB with this important </w:t>
      </w:r>
      <w:r w:rsidR="00951C7C">
        <w:rPr>
          <w:rFonts w:ascii="Times New Roman" w:hAnsi="Times New Roman"/>
        </w:rPr>
        <w:t>effort</w:t>
      </w:r>
      <w:r>
        <w:rPr>
          <w:rFonts w:ascii="Times New Roman" w:hAnsi="Times New Roman"/>
        </w:rPr>
        <w:t xml:space="preserve">, and I look forward to working with our members and other interested parties to </w:t>
      </w:r>
      <w:r w:rsidR="00951C7C">
        <w:rPr>
          <w:rFonts w:ascii="Times New Roman" w:hAnsi="Times New Roman"/>
        </w:rPr>
        <w:t>meet the challenge.</w:t>
      </w:r>
    </w:p>
    <w:p w14:paraId="22BA3D11" w14:textId="3DFFC6A0" w:rsidR="00FF0C80" w:rsidRPr="008854B0" w:rsidRDefault="000D5ADC" w:rsidP="000D5ADC">
      <w:pPr>
        <w:spacing w:before="240"/>
        <w:jc w:val="both"/>
        <w:rPr>
          <w:rFonts w:ascii="Times New Roman" w:hAnsi="Times New Roman"/>
        </w:rPr>
      </w:pPr>
      <w:r w:rsidRPr="00791F65">
        <w:rPr>
          <w:rFonts w:ascii="Times New Roman" w:hAnsi="Times New Roman"/>
          <w:noProof/>
        </w:rPr>
        <w:drawing>
          <wp:anchor distT="0" distB="0" distL="114300" distR="114300" simplePos="0" relativeHeight="251654656" behindDoc="1" locked="0" layoutInCell="1" allowOverlap="1" wp14:anchorId="3E7085E4" wp14:editId="36C51AE3">
            <wp:simplePos x="0" y="0"/>
            <wp:positionH relativeFrom="column">
              <wp:posOffset>26459</wp:posOffset>
            </wp:positionH>
            <wp:positionV relativeFrom="paragraph">
              <wp:posOffset>325332</wp:posOffset>
            </wp:positionV>
            <wp:extent cx="2166620" cy="584835"/>
            <wp:effectExtent l="0" t="0" r="5080" b="5715"/>
            <wp:wrapTopAndBottom/>
            <wp:docPr id="5" name="Picture 2" descr="MD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" t="10001" r="2277" b="1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C80" w:rsidRPr="00791F65">
        <w:rPr>
          <w:rFonts w:ascii="Times New Roman" w:hAnsi="Times New Roman"/>
        </w:rPr>
        <w:t>With Best Regards,</w:t>
      </w:r>
    </w:p>
    <w:p w14:paraId="5DC582CD" w14:textId="7BD86A9A" w:rsidR="00855F3F" w:rsidRDefault="00BC222D" w:rsidP="00FF0C80">
      <w:pPr>
        <w:spacing w:before="120"/>
        <w:rPr>
          <w:rFonts w:ascii="Times New Roman" w:hAnsi="Times New Roman"/>
        </w:rPr>
      </w:pPr>
      <w:r w:rsidRPr="00E26FA3">
        <w:rPr>
          <w:rFonts w:ascii="Times New Roman" w:hAnsi="Times New Roman"/>
        </w:rPr>
        <w:t>Michael Desselle</w:t>
      </w:r>
      <w:r w:rsidR="00486216" w:rsidRPr="00E26FA3">
        <w:rPr>
          <w:rFonts w:ascii="Times New Roman" w:hAnsi="Times New Roman"/>
        </w:rPr>
        <w:t xml:space="preserve">, </w:t>
      </w:r>
      <w:r w:rsidR="007A247D">
        <w:rPr>
          <w:rFonts w:ascii="Times New Roman" w:hAnsi="Times New Roman"/>
        </w:rPr>
        <w:t>NAESB Chair</w:t>
      </w:r>
      <w:r w:rsidR="00E16A10">
        <w:rPr>
          <w:rFonts w:ascii="Times New Roman" w:hAnsi="Times New Roman"/>
        </w:rPr>
        <w:t>man, North American Energy Standards Board</w:t>
      </w:r>
    </w:p>
    <w:p w14:paraId="7D37D334" w14:textId="038CE6A9" w:rsidR="007A247D" w:rsidRDefault="00E26FA3" w:rsidP="007A247D">
      <w:pPr>
        <w:spacing w:before="120"/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</w:rPr>
        <w:t>cc:</w:t>
      </w:r>
      <w:r w:rsidR="007A247D">
        <w:rPr>
          <w:rFonts w:ascii="Times New Roman" w:hAnsi="Times New Roman"/>
        </w:rPr>
        <w:tab/>
      </w:r>
      <w:r w:rsidR="007A247D">
        <w:rPr>
          <w:rFonts w:ascii="Times New Roman" w:hAnsi="Times New Roman"/>
        </w:rPr>
        <w:tab/>
      </w:r>
      <w:r w:rsidR="007A247D">
        <w:rPr>
          <w:rFonts w:ascii="Times New Roman" w:hAnsi="Times New Roman"/>
          <w:snapToGrid w:val="0"/>
          <w:color w:val="000000"/>
        </w:rPr>
        <w:t>Ms. Rae McQuade, President, North American Energy Standards Board</w:t>
      </w:r>
    </w:p>
    <w:p w14:paraId="35454B8F" w14:textId="77AFF912" w:rsidR="007A247D" w:rsidRDefault="007A247D" w:rsidP="007A247D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ab/>
      </w:r>
      <w:r>
        <w:rPr>
          <w:rFonts w:ascii="Times New Roman" w:hAnsi="Times New Roman"/>
          <w:snapToGrid w:val="0"/>
          <w:color w:val="000000"/>
        </w:rPr>
        <w:tab/>
        <w:t>Mr. Jonathan Booe, Vice President</w:t>
      </w:r>
      <w:r w:rsidR="00E16A10">
        <w:rPr>
          <w:rFonts w:ascii="Times New Roman" w:hAnsi="Times New Roman"/>
          <w:snapToGrid w:val="0"/>
          <w:color w:val="000000"/>
        </w:rPr>
        <w:t xml:space="preserve"> &amp; C</w:t>
      </w:r>
      <w:r w:rsidR="00F26DCC">
        <w:rPr>
          <w:rFonts w:ascii="Times New Roman" w:hAnsi="Times New Roman"/>
          <w:snapToGrid w:val="0"/>
          <w:color w:val="000000"/>
        </w:rPr>
        <w:t>O</w:t>
      </w:r>
      <w:r w:rsidR="00893D57">
        <w:rPr>
          <w:rFonts w:ascii="Times New Roman" w:hAnsi="Times New Roman"/>
          <w:snapToGrid w:val="0"/>
          <w:color w:val="000000"/>
        </w:rPr>
        <w:t>O</w:t>
      </w:r>
      <w:r>
        <w:rPr>
          <w:rFonts w:ascii="Times New Roman" w:hAnsi="Times New Roman"/>
          <w:snapToGrid w:val="0"/>
          <w:color w:val="000000"/>
        </w:rPr>
        <w:t>, North American Energy Standards Board</w:t>
      </w:r>
    </w:p>
    <w:sectPr w:rsidR="007A247D" w:rsidSect="00A97F85">
      <w:headerReference w:type="default" r:id="rId9"/>
      <w:headerReference w:type="first" r:id="rId10"/>
      <w:pgSz w:w="12240" w:h="15840" w:code="1"/>
      <w:pgMar w:top="720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1CFC0" w14:textId="77777777" w:rsidR="00B84079" w:rsidRDefault="00B84079">
      <w:r>
        <w:separator/>
      </w:r>
    </w:p>
  </w:endnote>
  <w:endnote w:type="continuationSeparator" w:id="0">
    <w:p w14:paraId="12DC0628" w14:textId="77777777" w:rsidR="00B84079" w:rsidRDefault="00B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90160" w14:textId="77777777" w:rsidR="00B84079" w:rsidRDefault="00B84079">
      <w:r>
        <w:separator/>
      </w:r>
    </w:p>
  </w:footnote>
  <w:footnote w:type="continuationSeparator" w:id="0">
    <w:p w14:paraId="78FE6A6E" w14:textId="77777777" w:rsidR="00B84079" w:rsidRDefault="00B84079">
      <w:r>
        <w:continuationSeparator/>
      </w:r>
    </w:p>
  </w:footnote>
  <w:footnote w:id="1">
    <w:p w14:paraId="70ADEA42" w14:textId="7A36BEFC" w:rsidR="001F2FD9" w:rsidRPr="00354627" w:rsidRDefault="00354627">
      <w:pPr>
        <w:pStyle w:val="FootnoteText"/>
        <w:rPr>
          <w:rFonts w:ascii="Times New Roman" w:hAnsi="Times New Roman"/>
          <w:sz w:val="18"/>
          <w:szCs w:val="18"/>
          <w:lang w:val="en-US"/>
        </w:rPr>
      </w:pPr>
      <w:r w:rsidRPr="0035462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35462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 xml:space="preserve">The letter can be found through the following hyperlink: </w:t>
      </w:r>
      <w:hyperlink r:id="rId1" w:history="1">
        <w:r w:rsidR="001F2FD9" w:rsidRPr="001F2FD9">
          <w:rPr>
            <w:rStyle w:val="Hyperlink"/>
            <w:rFonts w:ascii="Times New Roman" w:hAnsi="Times New Roman"/>
            <w:sz w:val="18"/>
            <w:szCs w:val="18"/>
            <w:lang w:val="en-US"/>
          </w:rPr>
          <w:t>https://www.naesb.org/pdf4/FERC_NERC_Letter_072922_to_NAESB.pd</w:t>
        </w:r>
      </w:hyperlink>
      <w:r w:rsidR="001F2FD9" w:rsidRPr="001F2FD9">
        <w:rPr>
          <w:rFonts w:ascii="Times New Roman" w:hAnsi="Times New Roman"/>
          <w:sz w:val="18"/>
          <w:szCs w:val="18"/>
          <w:lang w:val="en-US"/>
        </w:rPr>
        <w:t>f</w:t>
      </w:r>
    </w:p>
  </w:footnote>
  <w:footnote w:id="2">
    <w:p w14:paraId="23D1BC56" w14:textId="20F459AE" w:rsidR="00354627" w:rsidRPr="00354627" w:rsidRDefault="00354627">
      <w:pPr>
        <w:pStyle w:val="FootnoteText"/>
        <w:rPr>
          <w:rFonts w:ascii="Times New Roman" w:hAnsi="Times New Roman"/>
          <w:sz w:val="18"/>
          <w:szCs w:val="18"/>
          <w:lang w:val="en-US"/>
        </w:rPr>
      </w:pPr>
      <w:r w:rsidRPr="0035462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354627">
        <w:rPr>
          <w:rFonts w:ascii="Times New Roman" w:hAnsi="Times New Roman"/>
          <w:sz w:val="18"/>
          <w:szCs w:val="18"/>
        </w:rPr>
        <w:t xml:space="preserve"> </w:t>
      </w:r>
      <w:r w:rsidRPr="00354627">
        <w:rPr>
          <w:rFonts w:ascii="Times New Roman" w:hAnsi="Times New Roman"/>
          <w:sz w:val="18"/>
          <w:szCs w:val="18"/>
          <w:lang w:val="en-US"/>
        </w:rPr>
        <w:t>The Report can be found through the following hyperlink: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354627">
        <w:rPr>
          <w:rFonts w:ascii="Times New Roman" w:hAnsi="Times New Roman"/>
          <w:sz w:val="18"/>
          <w:szCs w:val="18"/>
          <w:lang w:val="en-US"/>
        </w:rPr>
        <w:t xml:space="preserve"> </w:t>
      </w:r>
      <w:hyperlink r:id="rId2" w:history="1">
        <w:r w:rsidRPr="00E10FC6">
          <w:rPr>
            <w:rStyle w:val="Hyperlink"/>
            <w:rFonts w:ascii="Times New Roman" w:hAnsi="Times New Roman"/>
            <w:sz w:val="18"/>
            <w:szCs w:val="18"/>
            <w:lang w:val="en-US"/>
          </w:rPr>
          <w:t>https://www.naesb.org/pdf4/ferc_nerc_regional_entity_staff_report_Feb2021_cold_weather_outages_111621.pdf</w:t>
        </w:r>
      </w:hyperlink>
      <w:r>
        <w:rPr>
          <w:rFonts w:ascii="Times New Roman" w:hAnsi="Times New Roman"/>
          <w:sz w:val="18"/>
          <w:szCs w:val="18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D1C4D" w14:textId="77777777" w:rsidR="005008DD" w:rsidRDefault="005008DD" w:rsidP="005008D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3355568" wp14:editId="401A4F6C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3B537CA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0CE11158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3163232E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434956C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6F92090B" w14:textId="77777777" w:rsidR="005008DD" w:rsidRPr="004A30D2" w:rsidRDefault="005008DD" w:rsidP="005008D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071F085" w14:textId="77777777" w:rsidR="005008DD" w:rsidRPr="004A30D2" w:rsidRDefault="005008DD" w:rsidP="005008D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</w:t>
    </w:r>
    <w:proofErr w:type="gramStart"/>
    <w:r w:rsidRPr="004A30D2">
      <w:rPr>
        <w:rFonts w:ascii="Times New Roman" w:hAnsi="Times New Roman"/>
        <w:b/>
        <w:sz w:val="16"/>
      </w:rPr>
      <w:t xml:space="preserve">:  </w:t>
    </w:r>
    <w:r w:rsidRPr="004A30D2">
      <w:rPr>
        <w:rFonts w:ascii="Times New Roman" w:hAnsi="Times New Roman"/>
        <w:sz w:val="16"/>
      </w:rPr>
      <w:t>(</w:t>
    </w:r>
    <w:proofErr w:type="gramEnd"/>
    <w:r w:rsidRPr="004A30D2">
      <w:rPr>
        <w:rFonts w:ascii="Times New Roman" w:hAnsi="Times New Roman"/>
        <w:sz w:val="16"/>
      </w:rPr>
      <w:t>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3E24EC2B" w14:textId="77777777" w:rsidR="005008DD" w:rsidRDefault="005008DD" w:rsidP="005008DD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  <w:p w14:paraId="2984FCE6" w14:textId="3636DFDD" w:rsidR="005008DD" w:rsidRDefault="00E24D96" w:rsidP="005008DD">
    <w:pPr>
      <w:pStyle w:val="Header"/>
      <w:tabs>
        <w:tab w:val="left" w:pos="7317"/>
      </w:tabs>
      <w:spacing w:before="120"/>
      <w:jc w:val="right"/>
      <w:rPr>
        <w:rFonts w:ascii="Times New Roman" w:hAnsi="Times New Roman"/>
      </w:rPr>
    </w:pPr>
    <w:r>
      <w:rPr>
        <w:rFonts w:ascii="Times New Roman" w:hAnsi="Times New Roman"/>
      </w:rPr>
      <w:t>February 28, 2020</w:t>
    </w:r>
  </w:p>
  <w:p w14:paraId="480B33F0" w14:textId="32A797FE" w:rsidR="005008DD" w:rsidRDefault="005008DD" w:rsidP="00893D57">
    <w:pPr>
      <w:pStyle w:val="Header"/>
      <w:tabs>
        <w:tab w:val="left" w:pos="7317"/>
      </w:tabs>
      <w:spacing w:after="360"/>
      <w:jc w:val="right"/>
    </w:pPr>
    <w:r>
      <w:rPr>
        <w:rFonts w:ascii="Times New Roman" w:hAnsi="Times New Roman"/>
      </w:rPr>
      <w:t xml:space="preserve">Page </w:t>
    </w:r>
    <w:r w:rsidR="00893D57"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94102" w14:textId="77777777" w:rsidR="00E8339D" w:rsidRDefault="00E8339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65B781" wp14:editId="753D9E76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4" name="Picture 4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26DFAB97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DC68CBB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7511C9B5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4674149F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E47F8F1" w14:textId="77777777" w:rsidR="00E8339D" w:rsidRPr="004A30D2" w:rsidRDefault="00E8339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A2625F1" w14:textId="77777777" w:rsidR="00E8339D" w:rsidRPr="004A30D2" w:rsidRDefault="00E8339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</w:t>
    </w:r>
    <w:proofErr w:type="gramStart"/>
    <w:r w:rsidRPr="004A30D2">
      <w:rPr>
        <w:rFonts w:ascii="Times New Roman" w:hAnsi="Times New Roman"/>
        <w:b/>
        <w:sz w:val="16"/>
      </w:rPr>
      <w:t xml:space="preserve">:  </w:t>
    </w:r>
    <w:r w:rsidRPr="004A30D2">
      <w:rPr>
        <w:rFonts w:ascii="Times New Roman" w:hAnsi="Times New Roman"/>
        <w:sz w:val="16"/>
      </w:rPr>
      <w:t>(</w:t>
    </w:r>
    <w:proofErr w:type="gramEnd"/>
    <w:r w:rsidRPr="004A30D2">
      <w:rPr>
        <w:rFonts w:ascii="Times New Roman" w:hAnsi="Times New Roman"/>
        <w:sz w:val="16"/>
      </w:rPr>
      <w:t>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048A7A14" w14:textId="77777777" w:rsidR="00E8339D" w:rsidRDefault="00E8339D" w:rsidP="00156EA6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0A26"/>
    <w:multiLevelType w:val="hybridMultilevel"/>
    <w:tmpl w:val="DD12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6405"/>
    <w:multiLevelType w:val="hybridMultilevel"/>
    <w:tmpl w:val="B3902D7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3094"/>
    <w:multiLevelType w:val="hybridMultilevel"/>
    <w:tmpl w:val="98B0332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03A5"/>
    <w:multiLevelType w:val="hybridMultilevel"/>
    <w:tmpl w:val="EF145CB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D60DC"/>
    <w:multiLevelType w:val="hybridMultilevel"/>
    <w:tmpl w:val="297248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BE06E7E"/>
    <w:multiLevelType w:val="hybridMultilevel"/>
    <w:tmpl w:val="68FAC37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2D857BF"/>
    <w:multiLevelType w:val="hybridMultilevel"/>
    <w:tmpl w:val="21F05A6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D73A2"/>
    <w:multiLevelType w:val="hybridMultilevel"/>
    <w:tmpl w:val="9BEE6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2B28"/>
    <w:multiLevelType w:val="hybridMultilevel"/>
    <w:tmpl w:val="C51A3340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E1B67"/>
    <w:multiLevelType w:val="hybridMultilevel"/>
    <w:tmpl w:val="CB68118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46E73"/>
    <w:multiLevelType w:val="hybridMultilevel"/>
    <w:tmpl w:val="F7D2D78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7C0E"/>
    <w:multiLevelType w:val="hybridMultilevel"/>
    <w:tmpl w:val="F31C1D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F5979"/>
    <w:multiLevelType w:val="hybridMultilevel"/>
    <w:tmpl w:val="60C85D5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82037"/>
    <w:multiLevelType w:val="hybridMultilevel"/>
    <w:tmpl w:val="12BAD5B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05E5A"/>
    <w:multiLevelType w:val="hybridMultilevel"/>
    <w:tmpl w:val="E4D8B7DC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327B55"/>
    <w:multiLevelType w:val="hybridMultilevel"/>
    <w:tmpl w:val="5944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F560B"/>
    <w:multiLevelType w:val="hybridMultilevel"/>
    <w:tmpl w:val="4D4813D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C5174"/>
    <w:multiLevelType w:val="hybridMultilevel"/>
    <w:tmpl w:val="3E1E71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C20E4"/>
    <w:multiLevelType w:val="hybridMultilevel"/>
    <w:tmpl w:val="12C44D78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757BD7"/>
    <w:multiLevelType w:val="hybridMultilevel"/>
    <w:tmpl w:val="25D25AF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E5DA4"/>
    <w:multiLevelType w:val="hybridMultilevel"/>
    <w:tmpl w:val="569C077E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8"/>
  </w:num>
  <w:num w:numId="5">
    <w:abstractNumId w:val="23"/>
  </w:num>
  <w:num w:numId="6">
    <w:abstractNumId w:val="16"/>
  </w:num>
  <w:num w:numId="7">
    <w:abstractNumId w:val="1"/>
  </w:num>
  <w:num w:numId="8">
    <w:abstractNumId w:val="18"/>
  </w:num>
  <w:num w:numId="9">
    <w:abstractNumId w:val="20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13"/>
  </w:num>
  <w:num w:numId="15">
    <w:abstractNumId w:val="15"/>
  </w:num>
  <w:num w:numId="16">
    <w:abstractNumId w:val="14"/>
  </w:num>
  <w:num w:numId="17">
    <w:abstractNumId w:val="19"/>
  </w:num>
  <w:num w:numId="18">
    <w:abstractNumId w:val="6"/>
  </w:num>
  <w:num w:numId="19">
    <w:abstractNumId w:val="11"/>
  </w:num>
  <w:num w:numId="20">
    <w:abstractNumId w:val="3"/>
  </w:num>
  <w:num w:numId="21">
    <w:abstractNumId w:val="12"/>
  </w:num>
  <w:num w:numId="22">
    <w:abstractNumId w:val="9"/>
  </w:num>
  <w:num w:numId="23">
    <w:abstractNumId w:val="24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D"/>
    <w:rsid w:val="0003148E"/>
    <w:rsid w:val="000377CF"/>
    <w:rsid w:val="00043CF6"/>
    <w:rsid w:val="00080CDE"/>
    <w:rsid w:val="000A3151"/>
    <w:rsid w:val="000A5FDC"/>
    <w:rsid w:val="000D5ADC"/>
    <w:rsid w:val="000F4D9F"/>
    <w:rsid w:val="00100C22"/>
    <w:rsid w:val="00112E85"/>
    <w:rsid w:val="001165C3"/>
    <w:rsid w:val="001261EA"/>
    <w:rsid w:val="00156EA6"/>
    <w:rsid w:val="001733C1"/>
    <w:rsid w:val="00175B40"/>
    <w:rsid w:val="001865AD"/>
    <w:rsid w:val="00187D33"/>
    <w:rsid w:val="00197859"/>
    <w:rsid w:val="001D0B7C"/>
    <w:rsid w:val="001D2CFF"/>
    <w:rsid w:val="001F2FD9"/>
    <w:rsid w:val="001F77C6"/>
    <w:rsid w:val="0020577F"/>
    <w:rsid w:val="0021379D"/>
    <w:rsid w:val="002157DB"/>
    <w:rsid w:val="00221B70"/>
    <w:rsid w:val="00227668"/>
    <w:rsid w:val="00227CAD"/>
    <w:rsid w:val="00242516"/>
    <w:rsid w:val="002573B8"/>
    <w:rsid w:val="0025746C"/>
    <w:rsid w:val="00261912"/>
    <w:rsid w:val="0027652D"/>
    <w:rsid w:val="00296285"/>
    <w:rsid w:val="002A568B"/>
    <w:rsid w:val="002B1B11"/>
    <w:rsid w:val="002E411C"/>
    <w:rsid w:val="002E6BFD"/>
    <w:rsid w:val="002F41EC"/>
    <w:rsid w:val="00332F23"/>
    <w:rsid w:val="003344B9"/>
    <w:rsid w:val="003415D1"/>
    <w:rsid w:val="00354627"/>
    <w:rsid w:val="00366F38"/>
    <w:rsid w:val="0038164E"/>
    <w:rsid w:val="00383B7D"/>
    <w:rsid w:val="003D0B1E"/>
    <w:rsid w:val="003E57D9"/>
    <w:rsid w:val="003E7087"/>
    <w:rsid w:val="003F25CD"/>
    <w:rsid w:val="003F3164"/>
    <w:rsid w:val="003F3AAE"/>
    <w:rsid w:val="003F55EA"/>
    <w:rsid w:val="00400CF2"/>
    <w:rsid w:val="00405285"/>
    <w:rsid w:val="00405AA6"/>
    <w:rsid w:val="004108CA"/>
    <w:rsid w:val="00437CD8"/>
    <w:rsid w:val="00452554"/>
    <w:rsid w:val="0045269E"/>
    <w:rsid w:val="00457811"/>
    <w:rsid w:val="00457E28"/>
    <w:rsid w:val="004762A2"/>
    <w:rsid w:val="0048137E"/>
    <w:rsid w:val="00486216"/>
    <w:rsid w:val="0048764D"/>
    <w:rsid w:val="004958E2"/>
    <w:rsid w:val="00497C97"/>
    <w:rsid w:val="004A0728"/>
    <w:rsid w:val="004A30D2"/>
    <w:rsid w:val="004A6A8F"/>
    <w:rsid w:val="004B5AAC"/>
    <w:rsid w:val="004C7478"/>
    <w:rsid w:val="004D48CE"/>
    <w:rsid w:val="004D662D"/>
    <w:rsid w:val="004D75DE"/>
    <w:rsid w:val="004E1458"/>
    <w:rsid w:val="004F2C88"/>
    <w:rsid w:val="004F49B5"/>
    <w:rsid w:val="005008DD"/>
    <w:rsid w:val="005465B4"/>
    <w:rsid w:val="00547A87"/>
    <w:rsid w:val="00554019"/>
    <w:rsid w:val="00555F43"/>
    <w:rsid w:val="00567F83"/>
    <w:rsid w:val="0057087E"/>
    <w:rsid w:val="0057519E"/>
    <w:rsid w:val="0058614F"/>
    <w:rsid w:val="005A029C"/>
    <w:rsid w:val="005B6AA2"/>
    <w:rsid w:val="005C1E1D"/>
    <w:rsid w:val="005D5082"/>
    <w:rsid w:val="005D5929"/>
    <w:rsid w:val="005F3F31"/>
    <w:rsid w:val="005F74CE"/>
    <w:rsid w:val="006069CD"/>
    <w:rsid w:val="00614ADE"/>
    <w:rsid w:val="00631A9E"/>
    <w:rsid w:val="00633986"/>
    <w:rsid w:val="00654022"/>
    <w:rsid w:val="00654CB5"/>
    <w:rsid w:val="00682417"/>
    <w:rsid w:val="00684C3B"/>
    <w:rsid w:val="006920E5"/>
    <w:rsid w:val="00693973"/>
    <w:rsid w:val="00696360"/>
    <w:rsid w:val="00696B35"/>
    <w:rsid w:val="006B10BF"/>
    <w:rsid w:val="006E3ABF"/>
    <w:rsid w:val="006E6DFE"/>
    <w:rsid w:val="0070225C"/>
    <w:rsid w:val="00716AF5"/>
    <w:rsid w:val="00716F14"/>
    <w:rsid w:val="00717203"/>
    <w:rsid w:val="00721999"/>
    <w:rsid w:val="00736DCB"/>
    <w:rsid w:val="00774915"/>
    <w:rsid w:val="00790CD5"/>
    <w:rsid w:val="007917EE"/>
    <w:rsid w:val="00791F65"/>
    <w:rsid w:val="00792A09"/>
    <w:rsid w:val="00796EF1"/>
    <w:rsid w:val="007979CF"/>
    <w:rsid w:val="007A247D"/>
    <w:rsid w:val="007A5003"/>
    <w:rsid w:val="007B1C4D"/>
    <w:rsid w:val="007D16EB"/>
    <w:rsid w:val="007E3041"/>
    <w:rsid w:val="007F09BA"/>
    <w:rsid w:val="008064ED"/>
    <w:rsid w:val="0081734C"/>
    <w:rsid w:val="00817EB4"/>
    <w:rsid w:val="008220BE"/>
    <w:rsid w:val="00826B86"/>
    <w:rsid w:val="00827FF4"/>
    <w:rsid w:val="00833535"/>
    <w:rsid w:val="00843319"/>
    <w:rsid w:val="00846931"/>
    <w:rsid w:val="00850EDE"/>
    <w:rsid w:val="00853FF1"/>
    <w:rsid w:val="00855F3F"/>
    <w:rsid w:val="00880248"/>
    <w:rsid w:val="008854B0"/>
    <w:rsid w:val="00885CAD"/>
    <w:rsid w:val="00891F28"/>
    <w:rsid w:val="00893D57"/>
    <w:rsid w:val="00897E6F"/>
    <w:rsid w:val="008B1994"/>
    <w:rsid w:val="008B6B8F"/>
    <w:rsid w:val="008C3A89"/>
    <w:rsid w:val="008D4625"/>
    <w:rsid w:val="008E0405"/>
    <w:rsid w:val="008E0BF4"/>
    <w:rsid w:val="008F2088"/>
    <w:rsid w:val="00902241"/>
    <w:rsid w:val="00905CB0"/>
    <w:rsid w:val="0092049C"/>
    <w:rsid w:val="00926E8D"/>
    <w:rsid w:val="00930C22"/>
    <w:rsid w:val="00947345"/>
    <w:rsid w:val="00951C7C"/>
    <w:rsid w:val="00956F81"/>
    <w:rsid w:val="009631FA"/>
    <w:rsid w:val="00975654"/>
    <w:rsid w:val="009805E8"/>
    <w:rsid w:val="00985BE1"/>
    <w:rsid w:val="009945CC"/>
    <w:rsid w:val="009B3350"/>
    <w:rsid w:val="009B465C"/>
    <w:rsid w:val="009B6B83"/>
    <w:rsid w:val="009D08B5"/>
    <w:rsid w:val="009D26DA"/>
    <w:rsid w:val="009E31B7"/>
    <w:rsid w:val="009E3532"/>
    <w:rsid w:val="009E3707"/>
    <w:rsid w:val="00A01723"/>
    <w:rsid w:val="00A0767B"/>
    <w:rsid w:val="00A14400"/>
    <w:rsid w:val="00A20C06"/>
    <w:rsid w:val="00A25B22"/>
    <w:rsid w:val="00A44386"/>
    <w:rsid w:val="00A527B0"/>
    <w:rsid w:val="00A67250"/>
    <w:rsid w:val="00A7545F"/>
    <w:rsid w:val="00A7655C"/>
    <w:rsid w:val="00A96E07"/>
    <w:rsid w:val="00A97F85"/>
    <w:rsid w:val="00AB6568"/>
    <w:rsid w:val="00AE0668"/>
    <w:rsid w:val="00AF3FFC"/>
    <w:rsid w:val="00AF5CC9"/>
    <w:rsid w:val="00B13DCB"/>
    <w:rsid w:val="00B150B7"/>
    <w:rsid w:val="00B23536"/>
    <w:rsid w:val="00B2531D"/>
    <w:rsid w:val="00B36F13"/>
    <w:rsid w:val="00B51D5F"/>
    <w:rsid w:val="00B62AD6"/>
    <w:rsid w:val="00B64D7C"/>
    <w:rsid w:val="00B65CC8"/>
    <w:rsid w:val="00B67CC6"/>
    <w:rsid w:val="00B72BE5"/>
    <w:rsid w:val="00B7536B"/>
    <w:rsid w:val="00B81EDF"/>
    <w:rsid w:val="00B84079"/>
    <w:rsid w:val="00BA19DA"/>
    <w:rsid w:val="00BA576D"/>
    <w:rsid w:val="00BB2147"/>
    <w:rsid w:val="00BC222D"/>
    <w:rsid w:val="00BC7245"/>
    <w:rsid w:val="00BD49EB"/>
    <w:rsid w:val="00BE10D4"/>
    <w:rsid w:val="00BE423A"/>
    <w:rsid w:val="00C171F6"/>
    <w:rsid w:val="00C339EB"/>
    <w:rsid w:val="00C36294"/>
    <w:rsid w:val="00C54B01"/>
    <w:rsid w:val="00C97F76"/>
    <w:rsid w:val="00CC41DC"/>
    <w:rsid w:val="00CD1DC9"/>
    <w:rsid w:val="00CE3AB9"/>
    <w:rsid w:val="00CF7DC7"/>
    <w:rsid w:val="00D05971"/>
    <w:rsid w:val="00D1011F"/>
    <w:rsid w:val="00D118AA"/>
    <w:rsid w:val="00D1296D"/>
    <w:rsid w:val="00D132E8"/>
    <w:rsid w:val="00D14773"/>
    <w:rsid w:val="00D22B48"/>
    <w:rsid w:val="00D27F51"/>
    <w:rsid w:val="00D31B5D"/>
    <w:rsid w:val="00D47856"/>
    <w:rsid w:val="00D55AE5"/>
    <w:rsid w:val="00D76AC4"/>
    <w:rsid w:val="00DB06B1"/>
    <w:rsid w:val="00DB142D"/>
    <w:rsid w:val="00DB6379"/>
    <w:rsid w:val="00DC2E94"/>
    <w:rsid w:val="00DC4C73"/>
    <w:rsid w:val="00DE508C"/>
    <w:rsid w:val="00DF0513"/>
    <w:rsid w:val="00E07B62"/>
    <w:rsid w:val="00E16A10"/>
    <w:rsid w:val="00E24D96"/>
    <w:rsid w:val="00E257C7"/>
    <w:rsid w:val="00E26FA3"/>
    <w:rsid w:val="00E61867"/>
    <w:rsid w:val="00E62141"/>
    <w:rsid w:val="00E67F82"/>
    <w:rsid w:val="00E71B57"/>
    <w:rsid w:val="00E80DA4"/>
    <w:rsid w:val="00E8231A"/>
    <w:rsid w:val="00E8339D"/>
    <w:rsid w:val="00E85888"/>
    <w:rsid w:val="00EA3D86"/>
    <w:rsid w:val="00EC2668"/>
    <w:rsid w:val="00ED65FC"/>
    <w:rsid w:val="00F00A3F"/>
    <w:rsid w:val="00F02CD4"/>
    <w:rsid w:val="00F26DCC"/>
    <w:rsid w:val="00F42BB2"/>
    <w:rsid w:val="00F43777"/>
    <w:rsid w:val="00F47B4E"/>
    <w:rsid w:val="00F51A81"/>
    <w:rsid w:val="00F558B2"/>
    <w:rsid w:val="00F7093E"/>
    <w:rsid w:val="00F74F93"/>
    <w:rsid w:val="00F8633F"/>
    <w:rsid w:val="00FA0504"/>
    <w:rsid w:val="00FA42E5"/>
    <w:rsid w:val="00FB2844"/>
    <w:rsid w:val="00FB299D"/>
    <w:rsid w:val="00FB687A"/>
    <w:rsid w:val="00FC2C61"/>
    <w:rsid w:val="00FE1234"/>
    <w:rsid w:val="00FE21BE"/>
    <w:rsid w:val="00FF0C80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31771"/>
  <w15:docId w15:val="{AC547C5B-E6FD-4BE1-AFFC-84B3E243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64D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1261EA"/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1261EA"/>
    <w:rPr>
      <w:rFonts w:ascii="Bookman Old Style" w:hAnsi="Bookman Old Style"/>
    </w:rPr>
  </w:style>
  <w:style w:type="character" w:styleId="FootnoteReference">
    <w:name w:val="footnote reference"/>
    <w:uiPriority w:val="99"/>
    <w:rsid w:val="001261EA"/>
    <w:rPr>
      <w:vertAlign w:val="superscript"/>
    </w:rPr>
  </w:style>
  <w:style w:type="paragraph" w:styleId="BalloonText">
    <w:name w:val="Balloon Text"/>
    <w:basedOn w:val="Normal"/>
    <w:link w:val="BalloonTextChar"/>
    <w:rsid w:val="002B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B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EF1"/>
    <w:pPr>
      <w:ind w:left="720"/>
      <w:contextualSpacing/>
    </w:pPr>
  </w:style>
  <w:style w:type="character" w:styleId="CommentReference">
    <w:name w:val="annotation reference"/>
    <w:basedOn w:val="DefaultParagraphFont"/>
    <w:rsid w:val="00DE5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08C"/>
  </w:style>
  <w:style w:type="character" w:customStyle="1" w:styleId="CommentTextChar">
    <w:name w:val="Comment Text Char"/>
    <w:basedOn w:val="DefaultParagraphFont"/>
    <w:link w:val="CommentText"/>
    <w:rsid w:val="00DE508C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DE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508C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A20C06"/>
    <w:rPr>
      <w:rFonts w:ascii="Bookman Old Style" w:hAnsi="Bookman Old Style"/>
    </w:rPr>
  </w:style>
  <w:style w:type="character" w:styleId="FollowedHyperlink">
    <w:name w:val="FollowedHyperlink"/>
    <w:basedOn w:val="DefaultParagraphFont"/>
    <w:rsid w:val="003F25C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A029C"/>
    <w:rPr>
      <w:rFonts w:ascii="Times New Roman" w:eastAsiaTheme="minorHAnsi" w:hAnsi="Times New Roman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029C"/>
    <w:rPr>
      <w:rFonts w:eastAsiaTheme="minorHAnsi" w:cs="Calibri"/>
      <w:sz w:val="24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008DD"/>
    <w:rPr>
      <w:rFonts w:ascii="Bookman Old Style" w:hAnsi="Bookman Old Style"/>
    </w:rPr>
  </w:style>
  <w:style w:type="character" w:styleId="UnresolvedMention">
    <w:name w:val="Unresolved Mention"/>
    <w:basedOn w:val="DefaultParagraphFont"/>
    <w:uiPriority w:val="99"/>
    <w:semiHidden/>
    <w:unhideWhenUsed/>
    <w:rsid w:val="00AF5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aesb.org/pdf4/ferc_nerc_regional_entity_staff_report_Feb2021_cold_weather_outages_111621.pdf" TargetMode="External"/><Relationship Id="rId1" Type="http://schemas.openxmlformats.org/officeDocument/2006/relationships/hyperlink" Target="https://www.naesb.org/pdf4/FERC_NERC_Letter_072922_to_NAESB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e%20Mcquade\Application%20Data\Microsoft\Templates\NAES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D7B6-0DF6-45F6-9624-6E2EAB18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NAESB Letterhead.dot</Template>
  <TotalTime>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</vt:lpstr>
    </vt:vector>
  </TitlesOfParts>
  <Company>NAESB</Company>
  <LinksUpToDate>false</LinksUpToDate>
  <CharactersWithSpaces>2876</CharactersWithSpaces>
  <SharedDoc>false</SharedDoc>
  <HLinks>
    <vt:vector size="6" baseType="variant">
      <vt:variant>
        <vt:i4>4849694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creator>DALIA VASQUEZ</dc:creator>
  <cp:lastModifiedBy>Veronica Thomason</cp:lastModifiedBy>
  <cp:revision>2</cp:revision>
  <cp:lastPrinted>2013-08-02T20:53:00Z</cp:lastPrinted>
  <dcterms:created xsi:type="dcterms:W3CDTF">2022-08-15T20:57:00Z</dcterms:created>
  <dcterms:modified xsi:type="dcterms:W3CDTF">2022-08-15T20:57:00Z</dcterms:modified>
</cp:coreProperties>
</file>