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896D" w14:textId="77777777" w:rsidR="001E0A33" w:rsidRPr="008D5E12" w:rsidRDefault="001E0A33" w:rsidP="00856603">
      <w:pPr>
        <w:spacing w:before="120"/>
        <w:ind w:left="1440" w:hanging="1440"/>
        <w:jc w:val="both"/>
      </w:pPr>
      <w:r w:rsidRPr="008D5E12">
        <w:rPr>
          <w:b/>
        </w:rPr>
        <w:t>TO:</w:t>
      </w:r>
      <w:r w:rsidRPr="008D5E12">
        <w:rPr>
          <w:b/>
        </w:rPr>
        <w:tab/>
      </w:r>
      <w:r w:rsidR="006F7BFF" w:rsidRPr="008D5E12">
        <w:t xml:space="preserve">NAESB Board </w:t>
      </w:r>
      <w:r w:rsidR="0079219D">
        <w:t>Retail Structure Review</w:t>
      </w:r>
      <w:r w:rsidR="00E956D5" w:rsidRPr="008D5E12">
        <w:t xml:space="preserve"> Committee</w:t>
      </w:r>
      <w:r w:rsidR="00004F42" w:rsidRPr="008D5E12">
        <w:t xml:space="preserve"> </w:t>
      </w:r>
      <w:r w:rsidR="004C4B8A" w:rsidRPr="008D5E12">
        <w:t>Members</w:t>
      </w:r>
    </w:p>
    <w:p w14:paraId="1ED8EEE5" w14:textId="77777777" w:rsidR="001E0A33" w:rsidRPr="008D5E12" w:rsidRDefault="001E0A33" w:rsidP="00856603">
      <w:pPr>
        <w:spacing w:before="120"/>
        <w:ind w:left="1440" w:hanging="1440"/>
        <w:outlineLvl w:val="0"/>
      </w:pPr>
      <w:r w:rsidRPr="008D5E12">
        <w:rPr>
          <w:b/>
        </w:rPr>
        <w:t xml:space="preserve">FROM: </w:t>
      </w:r>
      <w:r w:rsidRPr="008D5E12">
        <w:rPr>
          <w:b/>
        </w:rPr>
        <w:tab/>
      </w:r>
      <w:r w:rsidR="002D137B">
        <w:t>Elizabeth Mallett, NAESB Deputy Director</w:t>
      </w:r>
    </w:p>
    <w:p w14:paraId="035187EF" w14:textId="77777777" w:rsidR="001E0A33" w:rsidRPr="008D5E12" w:rsidRDefault="001E0A33" w:rsidP="00856603">
      <w:pPr>
        <w:spacing w:before="120"/>
        <w:ind w:left="1440" w:hanging="1440"/>
        <w:jc w:val="both"/>
      </w:pPr>
      <w:r w:rsidRPr="008D5E12">
        <w:rPr>
          <w:b/>
        </w:rPr>
        <w:t>RE:</w:t>
      </w:r>
      <w:r w:rsidRPr="008D5E12">
        <w:rPr>
          <w:b/>
        </w:rPr>
        <w:tab/>
      </w:r>
      <w:r w:rsidR="00E105C3" w:rsidRPr="008D5E12">
        <w:rPr>
          <w:bCs/>
        </w:rPr>
        <w:t xml:space="preserve">Notes from </w:t>
      </w:r>
      <w:r w:rsidR="0079219D">
        <w:rPr>
          <w:bCs/>
        </w:rPr>
        <w:t>the NAES</w:t>
      </w:r>
      <w:r w:rsidR="003C4E67">
        <w:rPr>
          <w:bCs/>
        </w:rPr>
        <w:t xml:space="preserve">B Board </w:t>
      </w:r>
      <w:r w:rsidR="0077125C">
        <w:rPr>
          <w:bCs/>
        </w:rPr>
        <w:t>RSRC</w:t>
      </w:r>
      <w:r w:rsidR="00975BEF">
        <w:rPr>
          <w:bCs/>
        </w:rPr>
        <w:t xml:space="preserve"> Conference Call – </w:t>
      </w:r>
      <w:r w:rsidR="00887DBB">
        <w:rPr>
          <w:bCs/>
        </w:rPr>
        <w:t>March 16</w:t>
      </w:r>
      <w:r w:rsidR="001D70B5">
        <w:rPr>
          <w:bCs/>
        </w:rPr>
        <w:t>, 20</w:t>
      </w:r>
      <w:r w:rsidR="006A02D9">
        <w:rPr>
          <w:bCs/>
        </w:rPr>
        <w:t>1</w:t>
      </w:r>
      <w:r w:rsidR="00887DBB">
        <w:rPr>
          <w:bCs/>
        </w:rPr>
        <w:t>8</w:t>
      </w:r>
    </w:p>
    <w:p w14:paraId="69D88CE6" w14:textId="2F8CD455" w:rsidR="00F76B33" w:rsidRPr="008D5E12" w:rsidRDefault="001E0A33" w:rsidP="00856603">
      <w:pPr>
        <w:pBdr>
          <w:bottom w:val="single" w:sz="12" w:space="1" w:color="auto"/>
        </w:pBdr>
        <w:spacing w:before="120"/>
        <w:jc w:val="both"/>
        <w:rPr>
          <w:b/>
        </w:rPr>
      </w:pPr>
      <w:r w:rsidRPr="008D5E12">
        <w:rPr>
          <w:b/>
        </w:rPr>
        <w:t>DATE:</w:t>
      </w:r>
      <w:r w:rsidR="008B342B" w:rsidRPr="008D5E12">
        <w:tab/>
      </w:r>
      <w:r w:rsidR="008B342B" w:rsidRPr="008D5E12">
        <w:tab/>
      </w:r>
      <w:r w:rsidR="00887DBB">
        <w:t>March 1</w:t>
      </w:r>
      <w:r w:rsidR="00F52D5C">
        <w:t>9</w:t>
      </w:r>
      <w:r w:rsidR="008C7F82" w:rsidRPr="008D5E12">
        <w:t>, 20</w:t>
      </w:r>
      <w:r w:rsidR="006A02D9">
        <w:t>1</w:t>
      </w:r>
      <w:r w:rsidR="00887DBB">
        <w:t>8</w:t>
      </w:r>
    </w:p>
    <w:p w14:paraId="33A252C9" w14:textId="77777777" w:rsidR="00F01F30" w:rsidRPr="00627759" w:rsidRDefault="00E956D5" w:rsidP="00225E25">
      <w:pPr>
        <w:spacing w:before="240"/>
        <w:jc w:val="both"/>
      </w:pPr>
      <w:r w:rsidRPr="00627759">
        <w:t>Dear Re</w:t>
      </w:r>
      <w:r w:rsidR="0079219D" w:rsidRPr="00627759">
        <w:t>tail Structure Review</w:t>
      </w:r>
      <w:r w:rsidRPr="00627759">
        <w:t xml:space="preserve"> </w:t>
      </w:r>
      <w:r w:rsidR="0079219D" w:rsidRPr="00627759">
        <w:t>Committee</w:t>
      </w:r>
      <w:r w:rsidR="004C4B8A" w:rsidRPr="00627759">
        <w:t>,</w:t>
      </w:r>
    </w:p>
    <w:p w14:paraId="754EC3D4" w14:textId="77777777" w:rsidR="00E105C3" w:rsidRPr="00627759" w:rsidRDefault="00E105C3" w:rsidP="00C2498A">
      <w:pPr>
        <w:spacing w:before="120" w:after="240"/>
        <w:jc w:val="both"/>
        <w:rPr>
          <w:b/>
        </w:rPr>
      </w:pPr>
      <w:r w:rsidRPr="00627759">
        <w:t>A R</w:t>
      </w:r>
      <w:r w:rsidR="0079219D" w:rsidRPr="00627759">
        <w:t>etail Structure Review</w:t>
      </w:r>
      <w:r w:rsidRPr="00627759">
        <w:t xml:space="preserve"> Committee</w:t>
      </w:r>
      <w:r w:rsidR="0079219D" w:rsidRPr="00627759">
        <w:t xml:space="preserve"> </w:t>
      </w:r>
      <w:r w:rsidR="001D70B5" w:rsidRPr="00627759">
        <w:t>conference call</w:t>
      </w:r>
      <w:r w:rsidR="00A25E0A" w:rsidRPr="00627759">
        <w:t xml:space="preserve"> </w:t>
      </w:r>
      <w:r w:rsidRPr="00627759">
        <w:t>was</w:t>
      </w:r>
      <w:r w:rsidR="00AE058F" w:rsidRPr="00627759">
        <w:t xml:space="preserve"> held</w:t>
      </w:r>
      <w:r w:rsidR="000F20D3" w:rsidRPr="00627759">
        <w:t xml:space="preserve"> </w:t>
      </w:r>
      <w:r w:rsidRPr="00627759">
        <w:t xml:space="preserve">on </w:t>
      </w:r>
      <w:r w:rsidR="00EC1A2D">
        <w:t xml:space="preserve">Friday, </w:t>
      </w:r>
      <w:r w:rsidR="00887DBB">
        <w:t>March 16</w:t>
      </w:r>
      <w:r w:rsidR="00225E25" w:rsidRPr="00627759">
        <w:t>, 201</w:t>
      </w:r>
      <w:r w:rsidR="00887DBB">
        <w:t>8</w:t>
      </w:r>
      <w:r w:rsidR="001D70B5" w:rsidRPr="00627759">
        <w:t xml:space="preserve"> to </w:t>
      </w:r>
      <w:r w:rsidR="00EC1A2D">
        <w:t>continue</w:t>
      </w:r>
      <w:r w:rsidR="001372F0" w:rsidRPr="00627759">
        <w:t xml:space="preserve"> </w:t>
      </w:r>
      <w:r w:rsidR="00AB5A0A" w:rsidRPr="00627759">
        <w:t>discuss</w:t>
      </w:r>
      <w:r w:rsidR="001372F0" w:rsidRPr="00627759">
        <w:t xml:space="preserve">ions </w:t>
      </w:r>
      <w:r w:rsidR="00EC1A2D">
        <w:t>regarding</w:t>
      </w:r>
      <w:r w:rsidR="003C4E67" w:rsidRPr="00627759">
        <w:t xml:space="preserve"> the </w:t>
      </w:r>
      <w:r w:rsidR="00225E25" w:rsidRPr="00627759">
        <w:t xml:space="preserve">future of the </w:t>
      </w:r>
      <w:r w:rsidR="00EC1A2D">
        <w:t>Retail Markets Quadrant (</w:t>
      </w:r>
      <w:r w:rsidR="00225E25" w:rsidRPr="00627759">
        <w:t>RMQ</w:t>
      </w:r>
      <w:r w:rsidR="00EC1A2D">
        <w:t>)</w:t>
      </w:r>
      <w:r w:rsidR="00225E25" w:rsidRPr="00627759">
        <w:t xml:space="preserve"> and the potential membership deficiencies</w:t>
      </w:r>
      <w:r w:rsidR="00AE058F" w:rsidRPr="00627759">
        <w:t xml:space="preserve">.  </w:t>
      </w:r>
      <w:r w:rsidR="008011D6" w:rsidRPr="00627759">
        <w:t>Mr. Booe</w:t>
      </w:r>
      <w:r w:rsidR="008D5E12" w:rsidRPr="00627759">
        <w:t xml:space="preserve"> serv</w:t>
      </w:r>
      <w:r w:rsidR="000F20D3" w:rsidRPr="00627759">
        <w:t xml:space="preserve">ed as the counsel for the </w:t>
      </w:r>
      <w:r w:rsidR="00AE058F" w:rsidRPr="00627759">
        <w:t>conference call and t</w:t>
      </w:r>
      <w:r w:rsidR="008D5E12" w:rsidRPr="00627759">
        <w:t xml:space="preserve">he </w:t>
      </w:r>
      <w:r w:rsidR="00AE058F" w:rsidRPr="00627759">
        <w:t>notes below serve as the record.</w:t>
      </w:r>
    </w:p>
    <w:tbl>
      <w:tblPr>
        <w:tblW w:w="0" w:type="auto"/>
        <w:tblInd w:w="108" w:type="dxa"/>
        <w:tblBorders>
          <w:top w:val="single" w:sz="4" w:space="0" w:color="auto"/>
        </w:tblBorders>
        <w:tblLook w:val="01E0" w:firstRow="1" w:lastRow="1" w:firstColumn="1" w:lastColumn="1" w:noHBand="0" w:noVBand="0"/>
      </w:tblPr>
      <w:tblGrid>
        <w:gridCol w:w="1792"/>
        <w:gridCol w:w="7910"/>
      </w:tblGrid>
      <w:tr w:rsidR="008D5E12" w:rsidRPr="00627759" w14:paraId="5E3F5843" w14:textId="77777777" w:rsidTr="00D37FE7">
        <w:trPr>
          <w:trHeight w:val="513"/>
          <w:tblHeader/>
        </w:trPr>
        <w:tc>
          <w:tcPr>
            <w:tcW w:w="9702" w:type="dxa"/>
            <w:gridSpan w:val="2"/>
            <w:tcBorders>
              <w:top w:val="single" w:sz="4" w:space="0" w:color="auto"/>
            </w:tcBorders>
            <w:shd w:val="clear" w:color="auto" w:fill="auto"/>
          </w:tcPr>
          <w:p w14:paraId="69BBA1E9" w14:textId="77777777" w:rsidR="008D5E12" w:rsidRPr="00887DBB" w:rsidRDefault="00AE058F" w:rsidP="004F7940">
            <w:pPr>
              <w:tabs>
                <w:tab w:val="left" w:pos="252"/>
              </w:tabs>
              <w:spacing w:beforeLines="80" w:before="192"/>
              <w:jc w:val="center"/>
              <w:rPr>
                <w:u w:val="single"/>
              </w:rPr>
            </w:pPr>
            <w:r w:rsidRPr="00887DBB">
              <w:rPr>
                <w:u w:val="single"/>
              </w:rPr>
              <w:t>Notes from</w:t>
            </w:r>
            <w:r w:rsidR="008D5E12" w:rsidRPr="00887DBB">
              <w:rPr>
                <w:u w:val="single"/>
              </w:rPr>
              <w:t xml:space="preserve"> the </w:t>
            </w:r>
            <w:r w:rsidR="00887DBB" w:rsidRPr="00887DBB">
              <w:rPr>
                <w:u w:val="single"/>
              </w:rPr>
              <w:t>March 16, 2018</w:t>
            </w:r>
            <w:r w:rsidR="00457A6E" w:rsidRPr="00887DBB">
              <w:rPr>
                <w:u w:val="single"/>
              </w:rPr>
              <w:t xml:space="preserve"> </w:t>
            </w:r>
            <w:r w:rsidR="008D5E12" w:rsidRPr="00887DBB">
              <w:rPr>
                <w:u w:val="single"/>
              </w:rPr>
              <w:t xml:space="preserve">NAESB </w:t>
            </w:r>
            <w:r w:rsidR="0079219D" w:rsidRPr="00887DBB">
              <w:rPr>
                <w:u w:val="single"/>
              </w:rPr>
              <w:t>Board Retail Structure Review</w:t>
            </w:r>
            <w:r w:rsidR="008D5E12" w:rsidRPr="00887DBB">
              <w:rPr>
                <w:u w:val="single"/>
              </w:rPr>
              <w:t xml:space="preserve"> Committee </w:t>
            </w:r>
            <w:r w:rsidRPr="00887DBB">
              <w:rPr>
                <w:u w:val="single"/>
              </w:rPr>
              <w:t>Conference Call</w:t>
            </w:r>
          </w:p>
        </w:tc>
      </w:tr>
      <w:tr w:rsidR="006F30BC" w:rsidRPr="008D5E12" w14:paraId="4C65A0AA" w14:textId="77777777" w:rsidTr="00D37FE7">
        <w:trPr>
          <w:trHeight w:val="702"/>
        </w:trPr>
        <w:tc>
          <w:tcPr>
            <w:tcW w:w="1792" w:type="dxa"/>
            <w:shd w:val="clear" w:color="auto" w:fill="auto"/>
          </w:tcPr>
          <w:p w14:paraId="3F29DC67" w14:textId="77777777" w:rsidR="00256AF4" w:rsidRPr="00627759" w:rsidRDefault="006F30BC" w:rsidP="0044774E">
            <w:pPr>
              <w:spacing w:before="120" w:after="120"/>
            </w:pPr>
            <w:r w:rsidRPr="00627759">
              <w:t>Administrative</w:t>
            </w:r>
          </w:p>
        </w:tc>
        <w:tc>
          <w:tcPr>
            <w:tcW w:w="7910" w:type="dxa"/>
            <w:shd w:val="clear" w:color="auto" w:fill="auto"/>
          </w:tcPr>
          <w:p w14:paraId="43F941FF" w14:textId="77777777" w:rsidR="005164B2" w:rsidRPr="00627759" w:rsidRDefault="00AE058F" w:rsidP="00E205B7">
            <w:pPr>
              <w:numPr>
                <w:ilvl w:val="0"/>
                <w:numId w:val="3"/>
              </w:numPr>
              <w:tabs>
                <w:tab w:val="clear" w:pos="288"/>
                <w:tab w:val="left" w:pos="252"/>
              </w:tabs>
              <w:spacing w:before="120" w:after="120"/>
              <w:ind w:left="259" w:hanging="259"/>
              <w:jc w:val="both"/>
            </w:pPr>
            <w:r w:rsidRPr="00627759">
              <w:t>M</w:t>
            </w:r>
            <w:r w:rsidR="008761D1" w:rsidRPr="00627759">
              <w:t xml:space="preserve">r. </w:t>
            </w:r>
            <w:r w:rsidR="00225E25" w:rsidRPr="00627759">
              <w:t>Burks</w:t>
            </w:r>
            <w:r w:rsidR="004D6FBD" w:rsidRPr="00627759">
              <w:t xml:space="preserve"> </w:t>
            </w:r>
            <w:r w:rsidRPr="00627759">
              <w:t>welcomed the participants to the conference call and</w:t>
            </w:r>
            <w:r w:rsidR="008011D6" w:rsidRPr="00627759">
              <w:t xml:space="preserve"> thanked them for their attendance</w:t>
            </w:r>
            <w:r w:rsidR="002F1E2E" w:rsidRPr="00627759">
              <w:t>.</w:t>
            </w:r>
            <w:r w:rsidRPr="00627759">
              <w:t xml:space="preserve"> </w:t>
            </w:r>
            <w:r w:rsidR="00891566" w:rsidRPr="00627759">
              <w:t xml:space="preserve"> </w:t>
            </w:r>
            <w:r w:rsidR="008011D6" w:rsidRPr="00627759">
              <w:t>M</w:t>
            </w:r>
            <w:r w:rsidR="0077125C" w:rsidRPr="00627759">
              <w:t xml:space="preserve">s. Mallett </w:t>
            </w:r>
            <w:r w:rsidR="00AB5A0A" w:rsidRPr="00627759">
              <w:t>provided</w:t>
            </w:r>
            <w:r w:rsidR="00933F86" w:rsidRPr="00627759">
              <w:t xml:space="preserve"> the anti</w:t>
            </w:r>
            <w:r w:rsidRPr="00627759">
              <w:t>trust guidance</w:t>
            </w:r>
            <w:r w:rsidR="00933F86" w:rsidRPr="00627759">
              <w:t xml:space="preserve"> </w:t>
            </w:r>
            <w:r w:rsidR="008011D6" w:rsidRPr="00627759">
              <w:t xml:space="preserve">and </w:t>
            </w:r>
            <w:r w:rsidR="00EE3897">
              <w:t xml:space="preserve">other </w:t>
            </w:r>
            <w:r w:rsidR="008011D6" w:rsidRPr="00627759">
              <w:t>meeting polic</w:t>
            </w:r>
            <w:r w:rsidR="00EE3897">
              <w:t>ies</w:t>
            </w:r>
            <w:r w:rsidR="008011D6" w:rsidRPr="00627759">
              <w:t xml:space="preserve"> </w:t>
            </w:r>
            <w:r w:rsidR="00933F86" w:rsidRPr="00627759">
              <w:t>reminder</w:t>
            </w:r>
            <w:r w:rsidRPr="00627759">
              <w:t xml:space="preserve">.  </w:t>
            </w:r>
            <w:r w:rsidR="008011D6" w:rsidRPr="00627759">
              <w:t>M</w:t>
            </w:r>
            <w:r w:rsidR="004F7940" w:rsidRPr="00627759">
              <w:t>r</w:t>
            </w:r>
            <w:r w:rsidR="008011D6" w:rsidRPr="00627759">
              <w:t xml:space="preserve">. </w:t>
            </w:r>
            <w:r w:rsidR="00566D74" w:rsidRPr="00627759">
              <w:t xml:space="preserve">Booe called the roll of the Retail Structure Review Committee and </w:t>
            </w:r>
            <w:r w:rsidR="0046352E">
              <w:t xml:space="preserve">noted that </w:t>
            </w:r>
            <w:r w:rsidR="00566D74" w:rsidRPr="00627759">
              <w:t xml:space="preserve">quorum was </w:t>
            </w:r>
            <w:r w:rsidR="0046352E">
              <w:t xml:space="preserve">not </w:t>
            </w:r>
            <w:r w:rsidR="00566D74" w:rsidRPr="00627759">
              <w:t>established</w:t>
            </w:r>
            <w:r w:rsidR="0044774E" w:rsidRPr="00627759">
              <w:t xml:space="preserve">.  </w:t>
            </w:r>
            <w:r w:rsidR="00566D74" w:rsidRPr="00627759">
              <w:t xml:space="preserve">Mr. Burks reviewed the agenda with the </w:t>
            </w:r>
            <w:r w:rsidR="00566D74" w:rsidRPr="0046352E">
              <w:t>participants</w:t>
            </w:r>
            <w:r w:rsidR="00C72323" w:rsidRPr="0046352E">
              <w:t xml:space="preserve">.  </w:t>
            </w:r>
            <w:r w:rsidR="00566D74" w:rsidRPr="0046352E">
              <w:t xml:space="preserve">Mr. </w:t>
            </w:r>
            <w:r w:rsidR="0046352E" w:rsidRPr="0046352E">
              <w:t>Gallagher</w:t>
            </w:r>
            <w:r w:rsidR="00566D74" w:rsidRPr="00627759">
              <w:t xml:space="preserve"> moved to adopt </w:t>
            </w:r>
            <w:r w:rsidR="00C72323">
              <w:t>the agenda</w:t>
            </w:r>
            <w:r w:rsidR="00566D74" w:rsidRPr="00627759">
              <w:t xml:space="preserve"> as drafted.  </w:t>
            </w:r>
            <w:r w:rsidR="0046352E">
              <w:t>T</w:t>
            </w:r>
            <w:r w:rsidR="00566D74" w:rsidRPr="00627759">
              <w:t>he motion passed without opposition.</w:t>
            </w:r>
          </w:p>
        </w:tc>
      </w:tr>
      <w:tr w:rsidR="008D5E12" w:rsidRPr="00627759" w14:paraId="260D49BB" w14:textId="77777777" w:rsidTr="00D37FE7">
        <w:trPr>
          <w:trHeight w:val="495"/>
        </w:trPr>
        <w:tc>
          <w:tcPr>
            <w:tcW w:w="1792" w:type="dxa"/>
            <w:shd w:val="clear" w:color="auto" w:fill="auto"/>
          </w:tcPr>
          <w:p w14:paraId="71D1691B" w14:textId="77777777" w:rsidR="008D5E12" w:rsidRPr="008D5E12" w:rsidRDefault="0046352E" w:rsidP="0044774E">
            <w:pPr>
              <w:spacing w:before="120" w:after="120"/>
            </w:pPr>
            <w:r>
              <w:t>D</w:t>
            </w:r>
            <w:r w:rsidRPr="0046352E">
              <w:t>iscuss NAESB Intellectual Property Rights Policy Concerning Patents</w:t>
            </w:r>
          </w:p>
        </w:tc>
        <w:tc>
          <w:tcPr>
            <w:tcW w:w="7910" w:type="dxa"/>
            <w:shd w:val="clear" w:color="auto" w:fill="auto"/>
          </w:tcPr>
          <w:p w14:paraId="09BA185D" w14:textId="1411B47C" w:rsidR="004E16AB" w:rsidRPr="004E16AB" w:rsidRDefault="004D6FBD" w:rsidP="007D2B40">
            <w:pPr>
              <w:numPr>
                <w:ilvl w:val="0"/>
                <w:numId w:val="3"/>
              </w:numPr>
              <w:tabs>
                <w:tab w:val="left" w:pos="0"/>
              </w:tabs>
              <w:spacing w:before="120" w:after="120"/>
              <w:jc w:val="both"/>
              <w:rPr>
                <w:u w:val="single"/>
              </w:rPr>
            </w:pPr>
            <w:r w:rsidRPr="00EE3897">
              <w:t>M</w:t>
            </w:r>
            <w:r w:rsidR="0046352E">
              <w:t xml:space="preserve">s. Mallett reviewed the </w:t>
            </w:r>
            <w:hyperlink r:id="rId7" w:tgtFrame="new" w:history="1">
              <w:r w:rsidR="00EC1A2D" w:rsidRPr="00EC1A2D">
                <w:rPr>
                  <w:rStyle w:val="Hyperlink"/>
                </w:rPr>
                <w:t>Draft Patent Policy Work Paper</w:t>
              </w:r>
            </w:hyperlink>
            <w:r w:rsidR="0046352E">
              <w:t xml:space="preserve"> with the part</w:t>
            </w:r>
            <w:r w:rsidR="004E16AB">
              <w:t xml:space="preserve">icipants.  Mr. Booe stated that – at the suggestion of </w:t>
            </w:r>
            <w:r w:rsidR="005067B8">
              <w:t>Mr. Lackey and Stuart</w:t>
            </w:r>
            <w:r w:rsidR="004E16AB">
              <w:t xml:space="preserve"> Laval, co-chairs of the Open Field Message Bus (OpenFMB) Task Force – </w:t>
            </w:r>
            <w:r w:rsidR="00706A17">
              <w:t>the NAESB staff has researched the potential for incorporating an</w:t>
            </w:r>
            <w:r w:rsidR="0046352E">
              <w:t xml:space="preserve"> </w:t>
            </w:r>
            <w:r w:rsidR="004E16AB">
              <w:t xml:space="preserve">intellectual property rights (IPR) </w:t>
            </w:r>
            <w:r w:rsidR="0046352E">
              <w:t xml:space="preserve">policy </w:t>
            </w:r>
            <w:r w:rsidR="004E16AB">
              <w:t xml:space="preserve">concerning patents </w:t>
            </w:r>
            <w:r w:rsidR="00706A17">
              <w:t>into the existing NAESB IPR Policy</w:t>
            </w:r>
            <w:r w:rsidR="0046352E">
              <w:t xml:space="preserve">.  Mr. </w:t>
            </w:r>
            <w:r w:rsidR="00F52D5C">
              <w:t>Lackey</w:t>
            </w:r>
            <w:r w:rsidR="0046352E">
              <w:t xml:space="preserve"> </w:t>
            </w:r>
            <w:r w:rsidR="004E16AB">
              <w:t>explained</w:t>
            </w:r>
            <w:r w:rsidR="0046352E">
              <w:t xml:space="preserve"> that there were some vendors </w:t>
            </w:r>
            <w:r w:rsidR="004E16AB">
              <w:t xml:space="preserve">during the development of </w:t>
            </w:r>
            <w:r w:rsidR="005067B8">
              <w:t>the O</w:t>
            </w:r>
            <w:r w:rsidR="004E16AB">
              <w:t xml:space="preserve">penFMB </w:t>
            </w:r>
            <w:r w:rsidR="005067B8">
              <w:t xml:space="preserve">Model Business Practices </w:t>
            </w:r>
            <w:r w:rsidR="004E16AB">
              <w:t>that had concerns about joining NAESB under</w:t>
            </w:r>
            <w:r w:rsidR="0046352E">
              <w:t xml:space="preserve"> the current IPR Policy, </w:t>
            </w:r>
            <w:hyperlink r:id="rId8" w:history="1">
              <w:r w:rsidR="0046352E" w:rsidRPr="0046352E">
                <w:rPr>
                  <w:rStyle w:val="Hyperlink"/>
                  <w:i/>
                </w:rPr>
                <w:t>NAESB Intellectual Property Rights Policy Concerning Contributions and Comments</w:t>
              </w:r>
            </w:hyperlink>
            <w:r w:rsidR="0046352E" w:rsidRPr="0046352E">
              <w:t xml:space="preserve">, </w:t>
            </w:r>
            <w:r w:rsidR="004E16AB">
              <w:t xml:space="preserve">which was described as </w:t>
            </w:r>
            <w:r w:rsidR="0046352E" w:rsidRPr="0046352E">
              <w:t>overly broad</w:t>
            </w:r>
            <w:r w:rsidR="0046352E">
              <w:t xml:space="preserve">.  Mr. Burks asked about the feedback on the draft patent policy from the vendors </w:t>
            </w:r>
            <w:r w:rsidR="00F52D5C">
              <w:t>that reviewed the draft</w:t>
            </w:r>
            <w:r w:rsidR="0046352E">
              <w:t xml:space="preserve">.  Mr. Lackey stated that the lawyers of one of the vendors gave him favorable feedback, as the ANSI Patent Policy that the draft is closely based on is widely accepted.  He noted that the integration of the document with the </w:t>
            </w:r>
            <w:r w:rsidR="0046352E" w:rsidRPr="0046352E">
              <w:rPr>
                <w:i/>
              </w:rPr>
              <w:t>NAESB Intellectual Property Rights Policy Concerning Contributions and Comments</w:t>
            </w:r>
            <w:r w:rsidR="0046352E">
              <w:t xml:space="preserve"> will meet the concerns of the groups and lead to further supplier participation.</w:t>
            </w:r>
          </w:p>
          <w:p w14:paraId="56F8E8F1" w14:textId="0645BEA9" w:rsidR="001C44FB" w:rsidRPr="003C2714" w:rsidRDefault="0046352E" w:rsidP="003C2714">
            <w:pPr>
              <w:numPr>
                <w:ilvl w:val="0"/>
                <w:numId w:val="3"/>
              </w:numPr>
              <w:tabs>
                <w:tab w:val="left" w:pos="0"/>
              </w:tabs>
              <w:spacing w:before="120" w:after="120"/>
              <w:jc w:val="both"/>
              <w:rPr>
                <w:u w:val="single"/>
              </w:rPr>
            </w:pPr>
            <w:r>
              <w:t xml:space="preserve">Mr. Burks asked whether the draft patent policy, if adopted, would impact the wholesale quadrants.  Mr. Booe clarified that the </w:t>
            </w:r>
            <w:r w:rsidRPr="0046352E">
              <w:rPr>
                <w:i/>
              </w:rPr>
              <w:t>NAESB Intellectual Property Rights Policy Concerning Contributions and Comments</w:t>
            </w:r>
            <w:r>
              <w:t xml:space="preserve"> covers all instances of Intellectual Property Rights, but the draft patent policy would carve out a subset that applies only to standards essential patents.  He explained that Bill Boswell, NAESB General Counsel, and possibly outside counsel as well will need to review and comment on the draft patent policy.</w:t>
            </w:r>
            <w:r w:rsidR="003C2714">
              <w:t xml:space="preserve">  Mr. Booe added that whether the draft patent policy is specifically applied to one quadrant could be another </w:t>
            </w:r>
            <w:r w:rsidR="00706A17">
              <w:t xml:space="preserve">option </w:t>
            </w:r>
            <w:r w:rsidR="003C2714">
              <w:t>to discuss with Mr. Boswell</w:t>
            </w:r>
            <w:r w:rsidR="00706A17">
              <w:t xml:space="preserve"> and the committee</w:t>
            </w:r>
            <w:r w:rsidR="003C2714">
              <w:t>.</w:t>
            </w:r>
          </w:p>
        </w:tc>
        <w:bookmarkStart w:id="0" w:name="_GoBack"/>
        <w:bookmarkEnd w:id="0"/>
      </w:tr>
      <w:tr w:rsidR="0046352E" w:rsidRPr="00627759" w14:paraId="534525AC" w14:textId="77777777" w:rsidTr="00D37FE7">
        <w:trPr>
          <w:trHeight w:val="495"/>
        </w:trPr>
        <w:tc>
          <w:tcPr>
            <w:tcW w:w="1792" w:type="dxa"/>
            <w:shd w:val="clear" w:color="auto" w:fill="auto"/>
          </w:tcPr>
          <w:p w14:paraId="66D25F27" w14:textId="77777777" w:rsidR="0046352E" w:rsidRPr="008D5E12" w:rsidRDefault="0046352E" w:rsidP="0044774E">
            <w:pPr>
              <w:spacing w:before="120" w:after="120"/>
            </w:pPr>
            <w:r w:rsidRPr="0046352E">
              <w:t>Discuss Possibility of Alternative Membership Fee Structure for New Members</w:t>
            </w:r>
          </w:p>
        </w:tc>
        <w:tc>
          <w:tcPr>
            <w:tcW w:w="7910" w:type="dxa"/>
            <w:shd w:val="clear" w:color="auto" w:fill="auto"/>
          </w:tcPr>
          <w:p w14:paraId="2F993B4D" w14:textId="576749DD" w:rsidR="004E16AB" w:rsidRPr="00CD2E16" w:rsidRDefault="004E16AB" w:rsidP="004E16AB">
            <w:pPr>
              <w:numPr>
                <w:ilvl w:val="0"/>
                <w:numId w:val="3"/>
              </w:numPr>
              <w:tabs>
                <w:tab w:val="left" w:pos="0"/>
              </w:tabs>
              <w:spacing w:before="120" w:after="120"/>
              <w:jc w:val="both"/>
              <w:rPr>
                <w:u w:val="single"/>
              </w:rPr>
            </w:pPr>
            <w:r>
              <w:t xml:space="preserve">Mr. True reviewed the </w:t>
            </w:r>
            <w:hyperlink r:id="rId9" w:tgtFrame="new" w:history="1">
              <w:r w:rsidR="00F52D5C">
                <w:rPr>
                  <w:rStyle w:val="Hyperlink"/>
                </w:rPr>
                <w:t>work paper</w:t>
              </w:r>
            </w:hyperlink>
            <w:r>
              <w:t xml:space="preserve"> </w:t>
            </w:r>
            <w:r w:rsidR="005067B8">
              <w:t>concerning</w:t>
            </w:r>
            <w:r w:rsidR="00065568">
              <w:t xml:space="preserve"> cost/benefit analys</w:t>
            </w:r>
            <w:r w:rsidR="005067B8">
              <w:t>e</w:t>
            </w:r>
            <w:r w:rsidR="00065568">
              <w:t>s for the RMQ membership</w:t>
            </w:r>
            <w:r w:rsidR="005067B8">
              <w:t xml:space="preserve">.  </w:t>
            </w:r>
            <w:r w:rsidR="00D66203">
              <w:t xml:space="preserve">Mr. </w:t>
            </w:r>
            <w:r w:rsidR="00065568">
              <w:t xml:space="preserve">Peress asked whether the value proposition development </w:t>
            </w:r>
            <w:r w:rsidR="005067B8">
              <w:t xml:space="preserve">for renewables </w:t>
            </w:r>
            <w:r w:rsidR="00065568">
              <w:t xml:space="preserve">listed in the work paper included distributed energy, such as small scale solar aggregation.  Mr. True </w:t>
            </w:r>
            <w:r w:rsidR="005067B8">
              <w:t xml:space="preserve">responded </w:t>
            </w:r>
            <w:r w:rsidR="00065568">
              <w:t xml:space="preserve">affirmatively and added that some of the behind the meter and rooftop solar could also be included in that category.  He stated that there is a wholesale and resale aggregation occurring in the industry.  Mr. Peress stated that there will be an increase in policy discussion and policies adopted regarding behind the meter output and the implications of interconnection.  Mr. Burks stated that the number of solar providers has grown from a few </w:t>
            </w:r>
            <w:r w:rsidR="00065568">
              <w:lastRenderedPageBreak/>
              <w:t xml:space="preserve">major players to thousands of smaller companies.  Mr. True </w:t>
            </w:r>
            <w:r w:rsidR="00CD2E16">
              <w:t xml:space="preserve">explained that the committee should be state-specific when discussing renewables because some of the states have net metering and some </w:t>
            </w:r>
            <w:r w:rsidR="005067B8">
              <w:t>merel</w:t>
            </w:r>
            <w:r w:rsidR="00CD2E16">
              <w:t xml:space="preserve">y utilize metering that does not register electricity going back to the grid.  He stated that NAESB could be a conduit in education and garner more membership.  </w:t>
            </w:r>
          </w:p>
          <w:p w14:paraId="651AC2B5" w14:textId="107F0E87" w:rsidR="0046352E" w:rsidRDefault="00CD2E16" w:rsidP="003C2714">
            <w:pPr>
              <w:numPr>
                <w:ilvl w:val="0"/>
                <w:numId w:val="3"/>
              </w:numPr>
              <w:tabs>
                <w:tab w:val="left" w:pos="0"/>
              </w:tabs>
              <w:spacing w:before="120" w:after="120"/>
              <w:jc w:val="both"/>
            </w:pPr>
            <w:r w:rsidRPr="00CD2E16">
              <w:t xml:space="preserve">Mr. Burks suggested establishing a pilot program that would cost $X/year and allow </w:t>
            </w:r>
            <w:r>
              <w:t>a seat o</w:t>
            </w:r>
            <w:r w:rsidRPr="00CD2E16">
              <w:t xml:space="preserve">n </w:t>
            </w:r>
            <w:r>
              <w:t xml:space="preserve">the RMQ Executive Committee, but not the Board of Directors.  Mr. Booe stated that it would be necessary to parse out exactly what would be included in the pilot program.  Mr. Peress stated that another benefit to companies joining NAESB is the ability to use their membership and participation as a quasi-marketing tool.  Ms. Rager stated that a pilot program may create an uptick in certain members, but it will depend </w:t>
            </w:r>
            <w:r w:rsidR="003C2714">
              <w:t>who</w:t>
            </w:r>
            <w:r>
              <w:t xml:space="preserve"> </w:t>
            </w:r>
            <w:r w:rsidR="003C2714">
              <w:t>would have access to the program.  She noted that NAESB currently allows a nonmember to access work products and participate on conference calls for twelve months at a fee of $1,000.  She explained that, at one point, as many as seven nonmembers took advantage of that offer, but now there is only one nonmember participating.</w:t>
            </w:r>
          </w:p>
          <w:p w14:paraId="16DA6443" w14:textId="308994CE" w:rsidR="0054188B" w:rsidRPr="003C2714" w:rsidRDefault="0054188B" w:rsidP="003C2714">
            <w:pPr>
              <w:numPr>
                <w:ilvl w:val="0"/>
                <w:numId w:val="3"/>
              </w:numPr>
              <w:tabs>
                <w:tab w:val="left" w:pos="0"/>
              </w:tabs>
              <w:spacing w:before="120" w:after="120"/>
              <w:jc w:val="both"/>
            </w:pPr>
            <w:r>
              <w:t xml:space="preserve">Mr. Booe stated that the committee should </w:t>
            </w:r>
            <w:r w:rsidR="00706A17">
              <w:t>consider t</w:t>
            </w:r>
            <w:r>
              <w:t xml:space="preserve">hree steps: 1.) Decide what the new membership product, if any, should look like, 2.) Determine interest from the industry, and 3.) Gauge how the existing </w:t>
            </w:r>
            <w:r w:rsidR="00764C14">
              <w:t>members</w:t>
            </w:r>
            <w:r w:rsidR="001E6D95">
              <w:t xml:space="preserve"> will react to any proposal.  Mr. Skiba and Mr. Connor </w:t>
            </w:r>
            <w:r w:rsidR="0060752F">
              <w:t>agreed</w:t>
            </w:r>
            <w:r w:rsidR="001E6D95">
              <w:t xml:space="preserve"> that the existing members may have substantial concerns regarding the discounted price and </w:t>
            </w:r>
            <w:r w:rsidR="0060752F">
              <w:t xml:space="preserve">representation within NAESB.  Mr. Gallagher suggested charging for forums.  Mr. Peress suggested that the revenue of a company could be taken into account when determining membership levels.  Mr. True suggested calling the </w:t>
            </w:r>
            <w:r w:rsidR="005067B8">
              <w:t>proposed charge</w:t>
            </w:r>
            <w:r w:rsidR="0060752F">
              <w:t xml:space="preserve"> an “introductory rate.”  Mr. Coffin cautioned that developing a lower level tier may provide an incentive for members to drop their existing membership and join the lowest tier.</w:t>
            </w:r>
            <w:r w:rsidR="005067B8">
              <w:t xml:space="preserve">  The committee will continue this conversation during its next conference call.</w:t>
            </w:r>
          </w:p>
        </w:tc>
      </w:tr>
      <w:tr w:rsidR="0046352E" w:rsidRPr="00627759" w14:paraId="51B3E26A" w14:textId="77777777" w:rsidTr="00D37FE7">
        <w:trPr>
          <w:trHeight w:val="495"/>
        </w:trPr>
        <w:tc>
          <w:tcPr>
            <w:tcW w:w="1792" w:type="dxa"/>
            <w:shd w:val="clear" w:color="auto" w:fill="auto"/>
          </w:tcPr>
          <w:p w14:paraId="1EC30E54" w14:textId="77311C19" w:rsidR="0046352E" w:rsidRPr="0054188B" w:rsidRDefault="0046352E" w:rsidP="0044774E">
            <w:pPr>
              <w:spacing w:before="120" w:after="120"/>
            </w:pPr>
            <w:r w:rsidRPr="0054188B">
              <w:lastRenderedPageBreak/>
              <w:t>Summary of Action Items, Assignments and Other Business</w:t>
            </w:r>
          </w:p>
        </w:tc>
        <w:tc>
          <w:tcPr>
            <w:tcW w:w="7910" w:type="dxa"/>
            <w:shd w:val="clear" w:color="auto" w:fill="auto"/>
          </w:tcPr>
          <w:p w14:paraId="5FC93136" w14:textId="04411E73" w:rsidR="0046352E" w:rsidRPr="0054188B" w:rsidRDefault="003C2714" w:rsidP="00E205B7">
            <w:pPr>
              <w:numPr>
                <w:ilvl w:val="0"/>
                <w:numId w:val="3"/>
              </w:numPr>
              <w:tabs>
                <w:tab w:val="left" w:pos="0"/>
              </w:tabs>
              <w:spacing w:before="120" w:after="120"/>
            </w:pPr>
            <w:r w:rsidRPr="0054188B">
              <w:t xml:space="preserve">Mr. Booe and Ms. Mallett will work offline to draft a range of membership options and present it to the </w:t>
            </w:r>
            <w:r w:rsidR="005067B8">
              <w:t>committee</w:t>
            </w:r>
            <w:r w:rsidRPr="0054188B">
              <w:t xml:space="preserve"> during its next meeting.</w:t>
            </w:r>
          </w:p>
          <w:p w14:paraId="3C0973FF" w14:textId="16580E0D" w:rsidR="003C2714" w:rsidRPr="0054188B" w:rsidRDefault="003C2714" w:rsidP="00E205B7">
            <w:pPr>
              <w:numPr>
                <w:ilvl w:val="0"/>
                <w:numId w:val="3"/>
              </w:numPr>
              <w:tabs>
                <w:tab w:val="left" w:pos="0"/>
              </w:tabs>
              <w:spacing w:before="120" w:after="120"/>
            </w:pPr>
            <w:r w:rsidRPr="0054188B">
              <w:t>Mr. Booe will contact Bill Boswell regarding the draft patent policy.</w:t>
            </w:r>
          </w:p>
        </w:tc>
      </w:tr>
    </w:tbl>
    <w:p w14:paraId="3134BC7B" w14:textId="4F2F81DD" w:rsidR="005067B8" w:rsidRDefault="005067B8"/>
    <w:tbl>
      <w:tblPr>
        <w:tblW w:w="0" w:type="auto"/>
        <w:tblInd w:w="108" w:type="dxa"/>
        <w:tblBorders>
          <w:top w:val="single" w:sz="4" w:space="0" w:color="auto"/>
        </w:tblBorders>
        <w:tblLook w:val="01E0" w:firstRow="1" w:lastRow="1" w:firstColumn="1" w:lastColumn="1" w:noHBand="0" w:noVBand="0"/>
      </w:tblPr>
      <w:tblGrid>
        <w:gridCol w:w="1792"/>
        <w:gridCol w:w="7910"/>
      </w:tblGrid>
      <w:tr w:rsidR="00EE3897" w:rsidRPr="00627759" w14:paraId="221B7EAA" w14:textId="77777777" w:rsidTr="00D37FE7">
        <w:trPr>
          <w:trHeight w:val="495"/>
        </w:trPr>
        <w:tc>
          <w:tcPr>
            <w:tcW w:w="1792" w:type="dxa"/>
            <w:shd w:val="clear" w:color="auto" w:fill="auto"/>
          </w:tcPr>
          <w:p w14:paraId="7D01E21B" w14:textId="4607B843" w:rsidR="00EE3897" w:rsidRDefault="00EE3897" w:rsidP="0044774E">
            <w:pPr>
              <w:spacing w:before="120" w:after="120"/>
            </w:pPr>
            <w:r w:rsidRPr="008D5E12">
              <w:t>Adjournment</w:t>
            </w:r>
          </w:p>
        </w:tc>
        <w:tc>
          <w:tcPr>
            <w:tcW w:w="7910" w:type="dxa"/>
            <w:shd w:val="clear" w:color="auto" w:fill="auto"/>
          </w:tcPr>
          <w:p w14:paraId="4C4C31B3" w14:textId="159919CA" w:rsidR="00EE3897" w:rsidRPr="00EE3897" w:rsidRDefault="00EE3897" w:rsidP="00E205B7">
            <w:pPr>
              <w:numPr>
                <w:ilvl w:val="0"/>
                <w:numId w:val="3"/>
              </w:numPr>
              <w:tabs>
                <w:tab w:val="left" w:pos="0"/>
              </w:tabs>
              <w:spacing w:before="120" w:after="120"/>
            </w:pPr>
            <w:r w:rsidRPr="0054188B">
              <w:t xml:space="preserve">Mr. </w:t>
            </w:r>
            <w:r w:rsidR="003C2714" w:rsidRPr="0054188B">
              <w:t>Gallagher</w:t>
            </w:r>
            <w:r w:rsidRPr="0054188B">
              <w:t xml:space="preserve"> moved to adjourn the meeting at </w:t>
            </w:r>
            <w:r w:rsidR="003C2714" w:rsidRPr="0054188B">
              <w:t>1</w:t>
            </w:r>
            <w:r w:rsidRPr="0054188B">
              <w:t>:</w:t>
            </w:r>
            <w:r w:rsidR="003C2714" w:rsidRPr="0054188B">
              <w:t xml:space="preserve">54 </w:t>
            </w:r>
            <w:r w:rsidRPr="0054188B">
              <w:t>PM Central.</w:t>
            </w:r>
            <w:r w:rsidR="003C2714" w:rsidRPr="0054188B">
              <w:t xml:space="preserve">  The motion passed without opposition.</w:t>
            </w:r>
          </w:p>
        </w:tc>
      </w:tr>
    </w:tbl>
    <w:p w14:paraId="13D7030C" w14:textId="77777777" w:rsidR="00EE3897" w:rsidRDefault="00EE3897"/>
    <w:p w14:paraId="4E54194F" w14:textId="77777777" w:rsidR="005067B8" w:rsidRDefault="005067B8">
      <w:r>
        <w:br w:type="page"/>
      </w:r>
    </w:p>
    <w:tbl>
      <w:tblPr>
        <w:tblW w:w="0" w:type="auto"/>
        <w:tblInd w:w="108" w:type="dxa"/>
        <w:tblBorders>
          <w:top w:val="single" w:sz="4" w:space="0" w:color="auto"/>
        </w:tblBorders>
        <w:tblLook w:val="01E0" w:firstRow="1" w:lastRow="1" w:firstColumn="1" w:lastColumn="1" w:noHBand="0" w:noVBand="0"/>
      </w:tblPr>
      <w:tblGrid>
        <w:gridCol w:w="1792"/>
        <w:gridCol w:w="2600"/>
        <w:gridCol w:w="3960"/>
        <w:gridCol w:w="1350"/>
      </w:tblGrid>
      <w:tr w:rsidR="00131ADF" w:rsidRPr="008D5E12" w14:paraId="510C58CF" w14:textId="77777777" w:rsidTr="00D37FE7">
        <w:trPr>
          <w:trHeight w:val="57"/>
        </w:trPr>
        <w:tc>
          <w:tcPr>
            <w:tcW w:w="1792" w:type="dxa"/>
            <w:vMerge w:val="restart"/>
            <w:tcBorders>
              <w:top w:val="single" w:sz="4" w:space="0" w:color="auto"/>
              <w:bottom w:val="single" w:sz="4" w:space="0" w:color="auto"/>
            </w:tcBorders>
            <w:shd w:val="clear" w:color="auto" w:fill="auto"/>
          </w:tcPr>
          <w:p w14:paraId="3A9C9B2E" w14:textId="6C95EA8D" w:rsidR="00131ADF" w:rsidRPr="0077125C" w:rsidRDefault="00131ADF" w:rsidP="00BA290D">
            <w:pPr>
              <w:spacing w:beforeLines="50" w:before="120"/>
              <w:rPr>
                <w:highlight w:val="green"/>
              </w:rPr>
            </w:pPr>
            <w:r w:rsidRPr="00B63D27">
              <w:lastRenderedPageBreak/>
              <w:t>Member Attendance</w:t>
            </w:r>
          </w:p>
        </w:tc>
        <w:tc>
          <w:tcPr>
            <w:tcW w:w="2600" w:type="dxa"/>
            <w:tcBorders>
              <w:top w:val="single" w:sz="4" w:space="0" w:color="auto"/>
              <w:bottom w:val="single" w:sz="4" w:space="0" w:color="auto"/>
            </w:tcBorders>
            <w:shd w:val="clear" w:color="auto" w:fill="auto"/>
            <w:vAlign w:val="bottom"/>
          </w:tcPr>
          <w:p w14:paraId="24FA19EA" w14:textId="77777777" w:rsidR="00131ADF" w:rsidRPr="00B63D27" w:rsidRDefault="00131ADF" w:rsidP="00C2498A">
            <w:pPr>
              <w:spacing w:before="120" w:after="120"/>
              <w:rPr>
                <w:b/>
              </w:rPr>
            </w:pPr>
            <w:r w:rsidRPr="00B63D27">
              <w:rPr>
                <w:b/>
              </w:rPr>
              <w:t>Name</w:t>
            </w:r>
          </w:p>
        </w:tc>
        <w:tc>
          <w:tcPr>
            <w:tcW w:w="3960" w:type="dxa"/>
            <w:tcBorders>
              <w:top w:val="single" w:sz="4" w:space="0" w:color="auto"/>
              <w:bottom w:val="single" w:sz="4" w:space="0" w:color="auto"/>
            </w:tcBorders>
            <w:shd w:val="clear" w:color="auto" w:fill="auto"/>
            <w:vAlign w:val="bottom"/>
          </w:tcPr>
          <w:p w14:paraId="29C0F68F" w14:textId="77777777" w:rsidR="00131ADF" w:rsidRPr="00B63D27" w:rsidRDefault="00131ADF" w:rsidP="00C2498A">
            <w:pPr>
              <w:keepNext/>
              <w:spacing w:before="120" w:after="120"/>
              <w:rPr>
                <w:b/>
              </w:rPr>
            </w:pPr>
            <w:r w:rsidRPr="00B63D27">
              <w:rPr>
                <w:b/>
              </w:rPr>
              <w:t>Organization</w:t>
            </w:r>
          </w:p>
        </w:tc>
        <w:tc>
          <w:tcPr>
            <w:tcW w:w="1350" w:type="dxa"/>
            <w:tcBorders>
              <w:top w:val="single" w:sz="4" w:space="0" w:color="auto"/>
              <w:bottom w:val="single" w:sz="4" w:space="0" w:color="auto"/>
            </w:tcBorders>
            <w:shd w:val="clear" w:color="auto" w:fill="auto"/>
            <w:vAlign w:val="bottom"/>
          </w:tcPr>
          <w:p w14:paraId="6ABF898A" w14:textId="77777777" w:rsidR="00131ADF" w:rsidRPr="00B63D27" w:rsidRDefault="00131ADF" w:rsidP="00D37FE7">
            <w:pPr>
              <w:keepNext/>
              <w:spacing w:before="120" w:after="120"/>
              <w:jc w:val="center"/>
              <w:rPr>
                <w:b/>
              </w:rPr>
            </w:pPr>
            <w:r w:rsidRPr="00B63D27">
              <w:rPr>
                <w:b/>
              </w:rPr>
              <w:t>Attendance</w:t>
            </w:r>
          </w:p>
        </w:tc>
      </w:tr>
      <w:tr w:rsidR="00131ADF" w:rsidRPr="008D5E12" w14:paraId="27A15EBE" w14:textId="77777777" w:rsidTr="00D37FE7">
        <w:trPr>
          <w:trHeight w:val="57"/>
        </w:trPr>
        <w:tc>
          <w:tcPr>
            <w:tcW w:w="1792" w:type="dxa"/>
            <w:vMerge/>
            <w:tcBorders>
              <w:top w:val="single" w:sz="4" w:space="0" w:color="auto"/>
            </w:tcBorders>
            <w:shd w:val="clear" w:color="auto" w:fill="auto"/>
          </w:tcPr>
          <w:p w14:paraId="61B7E9B2" w14:textId="77777777" w:rsidR="00131ADF" w:rsidRPr="0077125C" w:rsidRDefault="00131ADF" w:rsidP="00131ADF">
            <w:pPr>
              <w:spacing w:beforeLines="50" w:before="120"/>
              <w:rPr>
                <w:highlight w:val="green"/>
              </w:rPr>
            </w:pPr>
          </w:p>
        </w:tc>
        <w:tc>
          <w:tcPr>
            <w:tcW w:w="2600" w:type="dxa"/>
            <w:tcBorders>
              <w:top w:val="single" w:sz="4" w:space="0" w:color="auto"/>
            </w:tcBorders>
            <w:shd w:val="clear" w:color="auto" w:fill="auto"/>
            <w:vAlign w:val="bottom"/>
          </w:tcPr>
          <w:p w14:paraId="678D2C1A" w14:textId="68DB505A" w:rsidR="00131ADF" w:rsidRPr="00B63D27" w:rsidRDefault="00131ADF" w:rsidP="00D37FE7">
            <w:pPr>
              <w:spacing w:before="60" w:after="60"/>
            </w:pPr>
            <w:r w:rsidRPr="00B63D27">
              <w:t>Cade Burks</w:t>
            </w:r>
          </w:p>
        </w:tc>
        <w:tc>
          <w:tcPr>
            <w:tcW w:w="3960" w:type="dxa"/>
            <w:tcBorders>
              <w:top w:val="single" w:sz="4" w:space="0" w:color="auto"/>
            </w:tcBorders>
            <w:shd w:val="clear" w:color="auto" w:fill="auto"/>
            <w:vAlign w:val="bottom"/>
          </w:tcPr>
          <w:p w14:paraId="2DE1C480" w14:textId="77777777" w:rsidR="00131ADF" w:rsidRPr="00B63D27" w:rsidRDefault="00131ADF" w:rsidP="00D37FE7">
            <w:pPr>
              <w:keepNext/>
              <w:spacing w:before="60" w:after="60"/>
            </w:pPr>
            <w:r w:rsidRPr="00B63D27">
              <w:t>Big Data Energy Services</w:t>
            </w:r>
          </w:p>
        </w:tc>
        <w:tc>
          <w:tcPr>
            <w:tcW w:w="1350" w:type="dxa"/>
            <w:tcBorders>
              <w:top w:val="single" w:sz="4" w:space="0" w:color="auto"/>
            </w:tcBorders>
            <w:shd w:val="clear" w:color="auto" w:fill="auto"/>
            <w:vAlign w:val="bottom"/>
          </w:tcPr>
          <w:p w14:paraId="493C4149" w14:textId="77777777" w:rsidR="00131ADF" w:rsidRPr="00B63D27" w:rsidRDefault="00D37FE7" w:rsidP="00D37FE7">
            <w:pPr>
              <w:keepNext/>
              <w:spacing w:before="60" w:after="60"/>
              <w:jc w:val="center"/>
            </w:pPr>
            <w:r w:rsidRPr="00B63D27">
              <w:t>Phone</w:t>
            </w:r>
          </w:p>
        </w:tc>
      </w:tr>
      <w:tr w:rsidR="00131ADF" w:rsidRPr="008D5E12" w14:paraId="08D7DA97" w14:textId="77777777" w:rsidTr="00D37FE7">
        <w:trPr>
          <w:trHeight w:val="57"/>
        </w:trPr>
        <w:tc>
          <w:tcPr>
            <w:tcW w:w="1792" w:type="dxa"/>
            <w:vMerge/>
            <w:shd w:val="clear" w:color="auto" w:fill="auto"/>
          </w:tcPr>
          <w:p w14:paraId="74BC74F7" w14:textId="77777777" w:rsidR="00131ADF" w:rsidRPr="0077125C" w:rsidRDefault="00131ADF" w:rsidP="00131ADF">
            <w:pPr>
              <w:spacing w:beforeLines="50" w:before="120"/>
              <w:rPr>
                <w:highlight w:val="green"/>
              </w:rPr>
            </w:pPr>
          </w:p>
        </w:tc>
        <w:tc>
          <w:tcPr>
            <w:tcW w:w="2600" w:type="dxa"/>
            <w:shd w:val="clear" w:color="auto" w:fill="auto"/>
            <w:vAlign w:val="bottom"/>
          </w:tcPr>
          <w:p w14:paraId="7CE00EAE" w14:textId="77777777" w:rsidR="00131ADF" w:rsidRPr="00B63D27" w:rsidRDefault="00131ADF" w:rsidP="00D37FE7">
            <w:pPr>
              <w:spacing w:before="60" w:after="60"/>
            </w:pPr>
            <w:r w:rsidRPr="00B63D27">
              <w:t>James P. Cargas</w:t>
            </w:r>
          </w:p>
        </w:tc>
        <w:tc>
          <w:tcPr>
            <w:tcW w:w="3960" w:type="dxa"/>
            <w:shd w:val="clear" w:color="auto" w:fill="auto"/>
            <w:vAlign w:val="bottom"/>
          </w:tcPr>
          <w:p w14:paraId="3AA0193B" w14:textId="77777777" w:rsidR="00131ADF" w:rsidRPr="00B63D27" w:rsidRDefault="00131ADF" w:rsidP="00D37FE7">
            <w:pPr>
              <w:keepNext/>
              <w:spacing w:before="60" w:after="60"/>
            </w:pPr>
            <w:r w:rsidRPr="00B63D27">
              <w:t>City of Houston</w:t>
            </w:r>
          </w:p>
        </w:tc>
        <w:tc>
          <w:tcPr>
            <w:tcW w:w="1350" w:type="dxa"/>
            <w:shd w:val="clear" w:color="auto" w:fill="auto"/>
            <w:vAlign w:val="bottom"/>
          </w:tcPr>
          <w:p w14:paraId="2AF4B531" w14:textId="467D2C14" w:rsidR="00131ADF" w:rsidRPr="00B63D27" w:rsidRDefault="00131ADF" w:rsidP="00D37FE7">
            <w:pPr>
              <w:keepNext/>
              <w:spacing w:before="60" w:after="60"/>
              <w:jc w:val="center"/>
            </w:pPr>
          </w:p>
        </w:tc>
      </w:tr>
      <w:tr w:rsidR="00131ADF" w:rsidRPr="008D5E12" w14:paraId="6AB621DD" w14:textId="77777777" w:rsidTr="00D37FE7">
        <w:trPr>
          <w:trHeight w:val="57"/>
        </w:trPr>
        <w:tc>
          <w:tcPr>
            <w:tcW w:w="1792" w:type="dxa"/>
            <w:vMerge/>
            <w:shd w:val="clear" w:color="auto" w:fill="auto"/>
          </w:tcPr>
          <w:p w14:paraId="5BE998C3" w14:textId="77777777" w:rsidR="00131ADF" w:rsidRPr="0077125C" w:rsidRDefault="00131ADF" w:rsidP="00131ADF">
            <w:pPr>
              <w:spacing w:beforeLines="50" w:before="120"/>
              <w:rPr>
                <w:highlight w:val="green"/>
              </w:rPr>
            </w:pPr>
          </w:p>
        </w:tc>
        <w:tc>
          <w:tcPr>
            <w:tcW w:w="2600" w:type="dxa"/>
            <w:shd w:val="clear" w:color="auto" w:fill="auto"/>
            <w:vAlign w:val="bottom"/>
          </w:tcPr>
          <w:p w14:paraId="2B965CBD" w14:textId="77777777" w:rsidR="00131ADF" w:rsidRPr="00B63D27" w:rsidRDefault="00131ADF" w:rsidP="00D37FE7">
            <w:pPr>
              <w:spacing w:before="60" w:after="60"/>
            </w:pPr>
            <w:r w:rsidRPr="00B63D27">
              <w:t>Michael Desselle</w:t>
            </w:r>
          </w:p>
        </w:tc>
        <w:tc>
          <w:tcPr>
            <w:tcW w:w="3960" w:type="dxa"/>
            <w:shd w:val="clear" w:color="auto" w:fill="auto"/>
            <w:vAlign w:val="bottom"/>
          </w:tcPr>
          <w:p w14:paraId="427087B7" w14:textId="77777777" w:rsidR="00131ADF" w:rsidRPr="00B63D27" w:rsidRDefault="00131ADF" w:rsidP="00D37FE7">
            <w:pPr>
              <w:spacing w:before="60" w:after="60"/>
            </w:pPr>
            <w:r w:rsidRPr="00B63D27">
              <w:t>Southwest Power Pool</w:t>
            </w:r>
          </w:p>
        </w:tc>
        <w:tc>
          <w:tcPr>
            <w:tcW w:w="1350" w:type="dxa"/>
            <w:shd w:val="clear" w:color="auto" w:fill="auto"/>
            <w:vAlign w:val="bottom"/>
          </w:tcPr>
          <w:p w14:paraId="72135523" w14:textId="77777777" w:rsidR="00131ADF" w:rsidRPr="00B63D27" w:rsidRDefault="00131ADF" w:rsidP="00D37FE7">
            <w:pPr>
              <w:keepNext/>
              <w:spacing w:before="60" w:after="60"/>
              <w:jc w:val="center"/>
              <w:rPr>
                <w:b/>
              </w:rPr>
            </w:pPr>
          </w:p>
        </w:tc>
      </w:tr>
      <w:tr w:rsidR="00131ADF" w:rsidRPr="008D5E12" w14:paraId="2525B880" w14:textId="77777777" w:rsidTr="00D37FE7">
        <w:trPr>
          <w:trHeight w:val="57"/>
        </w:trPr>
        <w:tc>
          <w:tcPr>
            <w:tcW w:w="1792" w:type="dxa"/>
            <w:vMerge/>
            <w:shd w:val="clear" w:color="auto" w:fill="auto"/>
          </w:tcPr>
          <w:p w14:paraId="683E08C1" w14:textId="77777777" w:rsidR="00131ADF" w:rsidRPr="0077125C" w:rsidRDefault="00131ADF" w:rsidP="00131ADF">
            <w:pPr>
              <w:spacing w:beforeLines="50" w:before="120"/>
              <w:rPr>
                <w:highlight w:val="green"/>
              </w:rPr>
            </w:pPr>
          </w:p>
        </w:tc>
        <w:tc>
          <w:tcPr>
            <w:tcW w:w="2600" w:type="dxa"/>
            <w:shd w:val="clear" w:color="auto" w:fill="auto"/>
            <w:vAlign w:val="bottom"/>
          </w:tcPr>
          <w:p w14:paraId="2EE2BC6A" w14:textId="22246249" w:rsidR="00131ADF" w:rsidRPr="00B63D27" w:rsidRDefault="00131ADF" w:rsidP="00D37FE7">
            <w:pPr>
              <w:spacing w:before="60" w:after="60"/>
            </w:pPr>
            <w:r w:rsidRPr="00B63D27">
              <w:t>Bruce Ellsworth</w:t>
            </w:r>
          </w:p>
        </w:tc>
        <w:tc>
          <w:tcPr>
            <w:tcW w:w="3960" w:type="dxa"/>
            <w:shd w:val="clear" w:color="auto" w:fill="auto"/>
            <w:vAlign w:val="bottom"/>
          </w:tcPr>
          <w:p w14:paraId="4B63025A" w14:textId="77777777" w:rsidR="00131ADF" w:rsidRPr="00B63D27" w:rsidRDefault="00131ADF" w:rsidP="00D37FE7">
            <w:pPr>
              <w:spacing w:before="60" w:after="60"/>
            </w:pPr>
            <w:r w:rsidRPr="00B63D27">
              <w:t>New York State Reliability Council</w:t>
            </w:r>
          </w:p>
        </w:tc>
        <w:tc>
          <w:tcPr>
            <w:tcW w:w="1350" w:type="dxa"/>
            <w:shd w:val="clear" w:color="auto" w:fill="auto"/>
            <w:vAlign w:val="bottom"/>
          </w:tcPr>
          <w:p w14:paraId="305E1A5A" w14:textId="77777777" w:rsidR="00131ADF" w:rsidRPr="00B63D27" w:rsidRDefault="00D37FE7" w:rsidP="00D37FE7">
            <w:pPr>
              <w:keepNext/>
              <w:spacing w:before="60" w:after="60"/>
              <w:jc w:val="center"/>
              <w:rPr>
                <w:b/>
              </w:rPr>
            </w:pPr>
            <w:r w:rsidRPr="00B63D27">
              <w:t>Phone</w:t>
            </w:r>
          </w:p>
        </w:tc>
      </w:tr>
      <w:tr w:rsidR="00131ADF" w:rsidRPr="008D5E12" w14:paraId="113D60DB" w14:textId="77777777" w:rsidTr="00D37FE7">
        <w:trPr>
          <w:trHeight w:val="57"/>
        </w:trPr>
        <w:tc>
          <w:tcPr>
            <w:tcW w:w="1792" w:type="dxa"/>
            <w:vMerge/>
            <w:shd w:val="clear" w:color="auto" w:fill="auto"/>
          </w:tcPr>
          <w:p w14:paraId="3323DD1E" w14:textId="77777777" w:rsidR="00131ADF" w:rsidRPr="0077125C" w:rsidRDefault="00131ADF" w:rsidP="00131ADF">
            <w:pPr>
              <w:spacing w:beforeLines="50" w:before="120"/>
              <w:rPr>
                <w:highlight w:val="green"/>
              </w:rPr>
            </w:pPr>
          </w:p>
        </w:tc>
        <w:tc>
          <w:tcPr>
            <w:tcW w:w="2600" w:type="dxa"/>
            <w:shd w:val="clear" w:color="auto" w:fill="auto"/>
            <w:vAlign w:val="bottom"/>
          </w:tcPr>
          <w:p w14:paraId="01E6A0D8" w14:textId="489F4B9B" w:rsidR="00131ADF" w:rsidRPr="00B63D27" w:rsidRDefault="00131ADF" w:rsidP="00D37FE7">
            <w:pPr>
              <w:spacing w:before="60" w:after="60"/>
            </w:pPr>
            <w:r w:rsidRPr="00B63D27">
              <w:t>William Gallagher</w:t>
            </w:r>
          </w:p>
        </w:tc>
        <w:tc>
          <w:tcPr>
            <w:tcW w:w="3960" w:type="dxa"/>
            <w:shd w:val="clear" w:color="auto" w:fill="auto"/>
            <w:vAlign w:val="bottom"/>
          </w:tcPr>
          <w:p w14:paraId="07B522E3" w14:textId="77777777" w:rsidR="00131ADF" w:rsidRPr="00B63D27" w:rsidRDefault="00131ADF" w:rsidP="00D37FE7">
            <w:pPr>
              <w:spacing w:before="60" w:after="60"/>
            </w:pPr>
            <w:r w:rsidRPr="00B63D27">
              <w:t>Vermont Public Power Supply Authority</w:t>
            </w:r>
          </w:p>
        </w:tc>
        <w:tc>
          <w:tcPr>
            <w:tcW w:w="1350" w:type="dxa"/>
            <w:shd w:val="clear" w:color="auto" w:fill="auto"/>
            <w:vAlign w:val="bottom"/>
          </w:tcPr>
          <w:p w14:paraId="4B081C95" w14:textId="77777777" w:rsidR="00131ADF" w:rsidRPr="00B63D27" w:rsidRDefault="00D37FE7" w:rsidP="00D37FE7">
            <w:pPr>
              <w:keepNext/>
              <w:spacing w:before="60" w:after="60"/>
              <w:jc w:val="center"/>
              <w:rPr>
                <w:b/>
              </w:rPr>
            </w:pPr>
            <w:r w:rsidRPr="00B63D27">
              <w:t>Phone</w:t>
            </w:r>
          </w:p>
        </w:tc>
      </w:tr>
      <w:tr w:rsidR="00131ADF" w:rsidRPr="008D5E12" w14:paraId="2747BBC2" w14:textId="77777777" w:rsidTr="00D37FE7">
        <w:trPr>
          <w:trHeight w:val="57"/>
        </w:trPr>
        <w:tc>
          <w:tcPr>
            <w:tcW w:w="1792" w:type="dxa"/>
            <w:vMerge/>
            <w:shd w:val="clear" w:color="auto" w:fill="auto"/>
          </w:tcPr>
          <w:p w14:paraId="7AB968DA" w14:textId="77777777" w:rsidR="00131ADF" w:rsidRPr="0077125C" w:rsidRDefault="00131ADF" w:rsidP="00131ADF">
            <w:pPr>
              <w:spacing w:beforeLines="50" w:before="120"/>
              <w:rPr>
                <w:highlight w:val="green"/>
              </w:rPr>
            </w:pPr>
          </w:p>
        </w:tc>
        <w:tc>
          <w:tcPr>
            <w:tcW w:w="2600" w:type="dxa"/>
            <w:shd w:val="clear" w:color="auto" w:fill="auto"/>
            <w:vAlign w:val="bottom"/>
          </w:tcPr>
          <w:p w14:paraId="35F87559" w14:textId="4A94C6E6" w:rsidR="00131ADF" w:rsidRPr="00B63D27" w:rsidRDefault="00131ADF" w:rsidP="00D37FE7">
            <w:pPr>
              <w:spacing w:before="60" w:after="60"/>
            </w:pPr>
            <w:r w:rsidRPr="00B63D27">
              <w:t>Jonathan Peress</w:t>
            </w:r>
          </w:p>
        </w:tc>
        <w:tc>
          <w:tcPr>
            <w:tcW w:w="3960" w:type="dxa"/>
            <w:shd w:val="clear" w:color="auto" w:fill="auto"/>
            <w:vAlign w:val="bottom"/>
          </w:tcPr>
          <w:p w14:paraId="17BA9E71" w14:textId="77777777" w:rsidR="00131ADF" w:rsidRPr="00B63D27" w:rsidRDefault="00131ADF" w:rsidP="00D37FE7">
            <w:pPr>
              <w:keepNext/>
              <w:keepLines/>
              <w:spacing w:before="60" w:after="60"/>
            </w:pPr>
            <w:r w:rsidRPr="00B63D27">
              <w:t>Environmental Defense Fund</w:t>
            </w:r>
          </w:p>
        </w:tc>
        <w:tc>
          <w:tcPr>
            <w:tcW w:w="1350" w:type="dxa"/>
            <w:shd w:val="clear" w:color="auto" w:fill="auto"/>
            <w:vAlign w:val="bottom"/>
          </w:tcPr>
          <w:p w14:paraId="6D5D16FC" w14:textId="77777777" w:rsidR="00131ADF" w:rsidRPr="00B63D27" w:rsidRDefault="00D37FE7" w:rsidP="00D37FE7">
            <w:pPr>
              <w:keepNext/>
              <w:spacing w:before="60" w:after="60"/>
              <w:jc w:val="center"/>
              <w:rPr>
                <w:b/>
              </w:rPr>
            </w:pPr>
            <w:r w:rsidRPr="00B63D27">
              <w:t>Phone</w:t>
            </w:r>
          </w:p>
        </w:tc>
      </w:tr>
      <w:tr w:rsidR="00131ADF" w:rsidRPr="008D5E12" w14:paraId="4442227B" w14:textId="77777777" w:rsidTr="00D37FE7">
        <w:trPr>
          <w:trHeight w:val="57"/>
        </w:trPr>
        <w:tc>
          <w:tcPr>
            <w:tcW w:w="1792" w:type="dxa"/>
            <w:vMerge/>
            <w:shd w:val="clear" w:color="auto" w:fill="auto"/>
          </w:tcPr>
          <w:p w14:paraId="05FABED9" w14:textId="77777777" w:rsidR="00131ADF" w:rsidRPr="0077125C" w:rsidRDefault="00131ADF" w:rsidP="00131ADF">
            <w:pPr>
              <w:spacing w:beforeLines="50" w:before="120"/>
              <w:rPr>
                <w:highlight w:val="green"/>
              </w:rPr>
            </w:pPr>
          </w:p>
        </w:tc>
        <w:tc>
          <w:tcPr>
            <w:tcW w:w="2600" w:type="dxa"/>
            <w:shd w:val="clear" w:color="auto" w:fill="auto"/>
            <w:vAlign w:val="bottom"/>
          </w:tcPr>
          <w:p w14:paraId="7F78353D" w14:textId="77777777" w:rsidR="00131ADF" w:rsidRPr="00B63D27" w:rsidRDefault="00131ADF" w:rsidP="00D37FE7">
            <w:pPr>
              <w:spacing w:before="60" w:after="60"/>
            </w:pPr>
            <w:r w:rsidRPr="00B63D27">
              <w:t>Tim Sherwood</w:t>
            </w:r>
          </w:p>
        </w:tc>
        <w:tc>
          <w:tcPr>
            <w:tcW w:w="3960" w:type="dxa"/>
            <w:shd w:val="clear" w:color="auto" w:fill="auto"/>
            <w:vAlign w:val="bottom"/>
          </w:tcPr>
          <w:p w14:paraId="419F5E05" w14:textId="77777777" w:rsidR="00131ADF" w:rsidRPr="00B63D27" w:rsidRDefault="00131ADF" w:rsidP="00D37FE7">
            <w:pPr>
              <w:keepNext/>
              <w:keepLines/>
              <w:spacing w:before="60" w:after="60"/>
            </w:pPr>
            <w:r w:rsidRPr="00B63D27">
              <w:t>Southern Company Gas</w:t>
            </w:r>
          </w:p>
        </w:tc>
        <w:tc>
          <w:tcPr>
            <w:tcW w:w="1350" w:type="dxa"/>
            <w:shd w:val="clear" w:color="auto" w:fill="auto"/>
            <w:vAlign w:val="bottom"/>
          </w:tcPr>
          <w:p w14:paraId="19E6BF35" w14:textId="4B10DE35" w:rsidR="00131ADF" w:rsidRPr="00B63D27" w:rsidRDefault="00131ADF" w:rsidP="00D37FE7">
            <w:pPr>
              <w:keepNext/>
              <w:spacing w:before="60" w:after="60"/>
              <w:jc w:val="center"/>
            </w:pPr>
          </w:p>
        </w:tc>
      </w:tr>
      <w:tr w:rsidR="00131ADF" w:rsidRPr="008D5E12" w14:paraId="3EDFBEBA" w14:textId="77777777" w:rsidTr="00D37FE7">
        <w:trPr>
          <w:trHeight w:val="57"/>
        </w:trPr>
        <w:tc>
          <w:tcPr>
            <w:tcW w:w="1792" w:type="dxa"/>
            <w:vMerge/>
            <w:shd w:val="clear" w:color="auto" w:fill="auto"/>
          </w:tcPr>
          <w:p w14:paraId="38319470" w14:textId="77777777" w:rsidR="00131ADF" w:rsidRPr="0077125C" w:rsidRDefault="00131ADF" w:rsidP="00131ADF">
            <w:pPr>
              <w:spacing w:beforeLines="50" w:before="120"/>
              <w:rPr>
                <w:highlight w:val="green"/>
              </w:rPr>
            </w:pPr>
          </w:p>
        </w:tc>
        <w:tc>
          <w:tcPr>
            <w:tcW w:w="2600" w:type="dxa"/>
            <w:shd w:val="clear" w:color="auto" w:fill="auto"/>
            <w:vAlign w:val="bottom"/>
          </w:tcPr>
          <w:p w14:paraId="611858AA" w14:textId="687AD045" w:rsidR="00131ADF" w:rsidRPr="00B63D27" w:rsidRDefault="00131ADF" w:rsidP="00D37FE7">
            <w:pPr>
              <w:spacing w:before="60" w:after="60"/>
            </w:pPr>
            <w:r w:rsidRPr="00B63D27">
              <w:t>Leigh Spangler</w:t>
            </w:r>
          </w:p>
        </w:tc>
        <w:tc>
          <w:tcPr>
            <w:tcW w:w="3960" w:type="dxa"/>
            <w:shd w:val="clear" w:color="auto" w:fill="auto"/>
            <w:vAlign w:val="bottom"/>
          </w:tcPr>
          <w:p w14:paraId="7E0E52A3" w14:textId="77777777" w:rsidR="00131ADF" w:rsidRPr="00B63D27" w:rsidRDefault="00131ADF" w:rsidP="00D37FE7">
            <w:pPr>
              <w:keepNext/>
              <w:keepLines/>
              <w:spacing w:before="60" w:after="60"/>
            </w:pPr>
            <w:r w:rsidRPr="00B63D27">
              <w:t>Latitude Technologies, LLC</w:t>
            </w:r>
          </w:p>
        </w:tc>
        <w:tc>
          <w:tcPr>
            <w:tcW w:w="1350" w:type="dxa"/>
            <w:shd w:val="clear" w:color="auto" w:fill="auto"/>
            <w:vAlign w:val="bottom"/>
          </w:tcPr>
          <w:p w14:paraId="0685321A" w14:textId="77777777" w:rsidR="00131ADF" w:rsidRPr="00B63D27" w:rsidRDefault="00D37FE7" w:rsidP="00D37FE7">
            <w:pPr>
              <w:keepNext/>
              <w:spacing w:before="60" w:after="60"/>
              <w:jc w:val="center"/>
              <w:rPr>
                <w:b/>
              </w:rPr>
            </w:pPr>
            <w:r w:rsidRPr="00B63D27">
              <w:t>Phone</w:t>
            </w:r>
          </w:p>
        </w:tc>
      </w:tr>
      <w:tr w:rsidR="00131ADF" w:rsidRPr="008D5E12" w14:paraId="77B216BA" w14:textId="77777777" w:rsidTr="00D37FE7">
        <w:trPr>
          <w:trHeight w:val="57"/>
        </w:trPr>
        <w:tc>
          <w:tcPr>
            <w:tcW w:w="1792" w:type="dxa"/>
            <w:vMerge/>
            <w:tcBorders>
              <w:bottom w:val="single" w:sz="4" w:space="0" w:color="auto"/>
            </w:tcBorders>
            <w:shd w:val="clear" w:color="auto" w:fill="auto"/>
          </w:tcPr>
          <w:p w14:paraId="28A4B0A6" w14:textId="77777777" w:rsidR="00131ADF" w:rsidRPr="0077125C" w:rsidRDefault="00131ADF" w:rsidP="00131ADF">
            <w:pPr>
              <w:spacing w:beforeLines="50" w:before="120"/>
              <w:rPr>
                <w:highlight w:val="green"/>
              </w:rPr>
            </w:pPr>
          </w:p>
        </w:tc>
        <w:tc>
          <w:tcPr>
            <w:tcW w:w="2600" w:type="dxa"/>
            <w:tcBorders>
              <w:bottom w:val="single" w:sz="4" w:space="0" w:color="auto"/>
            </w:tcBorders>
            <w:shd w:val="clear" w:color="auto" w:fill="auto"/>
            <w:vAlign w:val="bottom"/>
          </w:tcPr>
          <w:p w14:paraId="5119AA4B" w14:textId="77777777" w:rsidR="00131ADF" w:rsidRPr="00B63D27" w:rsidRDefault="00131ADF" w:rsidP="00D37FE7">
            <w:pPr>
              <w:spacing w:before="60" w:after="60"/>
            </w:pPr>
            <w:r w:rsidRPr="00B63D27">
              <w:t>Mark Stultz</w:t>
            </w:r>
          </w:p>
        </w:tc>
        <w:tc>
          <w:tcPr>
            <w:tcW w:w="3960" w:type="dxa"/>
            <w:tcBorders>
              <w:bottom w:val="single" w:sz="4" w:space="0" w:color="auto"/>
            </w:tcBorders>
            <w:shd w:val="clear" w:color="auto" w:fill="auto"/>
            <w:vAlign w:val="bottom"/>
          </w:tcPr>
          <w:p w14:paraId="60A6DEDA" w14:textId="77777777" w:rsidR="00131ADF" w:rsidRPr="00B63D27" w:rsidRDefault="00131ADF" w:rsidP="00D37FE7">
            <w:pPr>
              <w:keepNext/>
              <w:keepLines/>
              <w:spacing w:before="60" w:after="60"/>
            </w:pPr>
            <w:r w:rsidRPr="00B63D27">
              <w:t>BP Energy</w:t>
            </w:r>
          </w:p>
        </w:tc>
        <w:tc>
          <w:tcPr>
            <w:tcW w:w="1350" w:type="dxa"/>
            <w:tcBorders>
              <w:bottom w:val="single" w:sz="4" w:space="0" w:color="auto"/>
            </w:tcBorders>
            <w:shd w:val="clear" w:color="auto" w:fill="auto"/>
            <w:vAlign w:val="bottom"/>
          </w:tcPr>
          <w:p w14:paraId="7CC048B4" w14:textId="77777777" w:rsidR="00131ADF" w:rsidRPr="00B63D27" w:rsidRDefault="00131ADF" w:rsidP="00D37FE7">
            <w:pPr>
              <w:keepNext/>
              <w:spacing w:before="60" w:after="60"/>
              <w:jc w:val="center"/>
              <w:rPr>
                <w:b/>
              </w:rPr>
            </w:pPr>
          </w:p>
        </w:tc>
      </w:tr>
      <w:tr w:rsidR="00547DC1" w:rsidRPr="008D5E12" w14:paraId="770AF195" w14:textId="77777777" w:rsidTr="00516002">
        <w:trPr>
          <w:trHeight w:val="52"/>
        </w:trPr>
        <w:tc>
          <w:tcPr>
            <w:tcW w:w="1792" w:type="dxa"/>
            <w:vMerge w:val="restart"/>
            <w:tcBorders>
              <w:top w:val="single" w:sz="4" w:space="0" w:color="auto"/>
            </w:tcBorders>
            <w:shd w:val="clear" w:color="auto" w:fill="auto"/>
          </w:tcPr>
          <w:p w14:paraId="061EC8CC" w14:textId="77777777" w:rsidR="00547DC1" w:rsidRPr="0077125C" w:rsidRDefault="00547DC1" w:rsidP="00131ADF">
            <w:pPr>
              <w:spacing w:beforeLines="50" w:before="120"/>
              <w:rPr>
                <w:highlight w:val="green"/>
              </w:rPr>
            </w:pPr>
            <w:r w:rsidRPr="00B63D27">
              <w:t>Observer Attendance</w:t>
            </w:r>
          </w:p>
        </w:tc>
        <w:tc>
          <w:tcPr>
            <w:tcW w:w="2600" w:type="dxa"/>
            <w:tcBorders>
              <w:top w:val="single" w:sz="4" w:space="0" w:color="auto"/>
              <w:bottom w:val="single" w:sz="4" w:space="0" w:color="auto"/>
            </w:tcBorders>
            <w:shd w:val="clear" w:color="auto" w:fill="auto"/>
            <w:vAlign w:val="bottom"/>
          </w:tcPr>
          <w:p w14:paraId="6609EAE3" w14:textId="77777777" w:rsidR="00547DC1" w:rsidRPr="00B63D27" w:rsidRDefault="00547DC1" w:rsidP="00131ADF">
            <w:pPr>
              <w:spacing w:before="120" w:after="120"/>
              <w:rPr>
                <w:b/>
              </w:rPr>
            </w:pPr>
            <w:r w:rsidRPr="00B63D27">
              <w:rPr>
                <w:b/>
              </w:rPr>
              <w:t>Name</w:t>
            </w:r>
          </w:p>
        </w:tc>
        <w:tc>
          <w:tcPr>
            <w:tcW w:w="5310" w:type="dxa"/>
            <w:gridSpan w:val="2"/>
            <w:tcBorders>
              <w:top w:val="single" w:sz="4" w:space="0" w:color="auto"/>
              <w:bottom w:val="single" w:sz="4" w:space="0" w:color="auto"/>
            </w:tcBorders>
            <w:shd w:val="clear" w:color="auto" w:fill="auto"/>
            <w:vAlign w:val="bottom"/>
          </w:tcPr>
          <w:p w14:paraId="2584E9D2" w14:textId="77777777" w:rsidR="00547DC1" w:rsidRPr="00B63D27" w:rsidRDefault="00547DC1" w:rsidP="00131ADF">
            <w:pPr>
              <w:keepNext/>
              <w:spacing w:before="120" w:after="120"/>
              <w:rPr>
                <w:b/>
              </w:rPr>
            </w:pPr>
            <w:r w:rsidRPr="00B63D27">
              <w:rPr>
                <w:b/>
              </w:rPr>
              <w:t>Organization</w:t>
            </w:r>
          </w:p>
        </w:tc>
      </w:tr>
      <w:tr w:rsidR="00516002" w:rsidRPr="008D5E12" w14:paraId="5BDAF634" w14:textId="77777777" w:rsidTr="00516002">
        <w:trPr>
          <w:trHeight w:val="52"/>
        </w:trPr>
        <w:tc>
          <w:tcPr>
            <w:tcW w:w="1792" w:type="dxa"/>
            <w:vMerge/>
            <w:shd w:val="clear" w:color="auto" w:fill="auto"/>
          </w:tcPr>
          <w:p w14:paraId="79E2C83A" w14:textId="77777777" w:rsidR="00516002" w:rsidRPr="0077125C" w:rsidRDefault="00516002" w:rsidP="00547DC1">
            <w:pPr>
              <w:spacing w:before="60" w:after="60"/>
              <w:rPr>
                <w:highlight w:val="green"/>
              </w:rPr>
            </w:pPr>
          </w:p>
        </w:tc>
        <w:tc>
          <w:tcPr>
            <w:tcW w:w="2600" w:type="dxa"/>
            <w:tcBorders>
              <w:top w:val="single" w:sz="4" w:space="0" w:color="auto"/>
              <w:bottom w:val="nil"/>
            </w:tcBorders>
            <w:shd w:val="clear" w:color="auto" w:fill="auto"/>
            <w:vAlign w:val="bottom"/>
          </w:tcPr>
          <w:p w14:paraId="0C2856E1" w14:textId="3E9EADB5" w:rsidR="00516002" w:rsidRPr="00B63D27" w:rsidRDefault="00516002" w:rsidP="00547DC1">
            <w:pPr>
              <w:spacing w:before="60" w:after="60"/>
            </w:pPr>
            <w:r w:rsidRPr="00B63D27">
              <w:t>Susan Anthony</w:t>
            </w:r>
          </w:p>
        </w:tc>
        <w:tc>
          <w:tcPr>
            <w:tcW w:w="5310" w:type="dxa"/>
            <w:gridSpan w:val="2"/>
            <w:tcBorders>
              <w:top w:val="single" w:sz="4" w:space="0" w:color="auto"/>
              <w:bottom w:val="nil"/>
            </w:tcBorders>
            <w:shd w:val="clear" w:color="auto" w:fill="auto"/>
            <w:vAlign w:val="bottom"/>
          </w:tcPr>
          <w:p w14:paraId="0299A852" w14:textId="77777777" w:rsidR="00516002" w:rsidRPr="00B63D27" w:rsidRDefault="00516002" w:rsidP="00547DC1">
            <w:pPr>
              <w:keepNext/>
              <w:spacing w:before="60" w:after="60"/>
            </w:pPr>
            <w:r w:rsidRPr="00B63D27">
              <w:t>Electric Reliability Council of Texas, Inc.</w:t>
            </w:r>
          </w:p>
        </w:tc>
      </w:tr>
      <w:tr w:rsidR="00547DC1" w:rsidRPr="008D5E12" w14:paraId="71ECBA59" w14:textId="77777777" w:rsidTr="00516002">
        <w:trPr>
          <w:trHeight w:val="52"/>
        </w:trPr>
        <w:tc>
          <w:tcPr>
            <w:tcW w:w="1792" w:type="dxa"/>
            <w:vMerge/>
            <w:shd w:val="clear" w:color="auto" w:fill="auto"/>
          </w:tcPr>
          <w:p w14:paraId="7A240D5E" w14:textId="77777777" w:rsidR="00547DC1" w:rsidRPr="0077125C" w:rsidRDefault="00547DC1" w:rsidP="00547DC1">
            <w:pPr>
              <w:spacing w:before="60" w:after="60"/>
              <w:rPr>
                <w:highlight w:val="green"/>
              </w:rPr>
            </w:pPr>
          </w:p>
        </w:tc>
        <w:tc>
          <w:tcPr>
            <w:tcW w:w="2600" w:type="dxa"/>
            <w:tcBorders>
              <w:top w:val="nil"/>
            </w:tcBorders>
            <w:shd w:val="clear" w:color="auto" w:fill="auto"/>
            <w:vAlign w:val="bottom"/>
          </w:tcPr>
          <w:p w14:paraId="5421D63E" w14:textId="555BD246" w:rsidR="00547DC1" w:rsidRPr="00B63D27" w:rsidRDefault="00547DC1" w:rsidP="00547DC1">
            <w:pPr>
              <w:spacing w:before="60" w:after="60"/>
            </w:pPr>
            <w:r w:rsidRPr="00B63D27">
              <w:t>Jonathan Booe</w:t>
            </w:r>
          </w:p>
        </w:tc>
        <w:tc>
          <w:tcPr>
            <w:tcW w:w="5310" w:type="dxa"/>
            <w:gridSpan w:val="2"/>
            <w:tcBorders>
              <w:top w:val="nil"/>
            </w:tcBorders>
            <w:shd w:val="clear" w:color="auto" w:fill="auto"/>
            <w:vAlign w:val="bottom"/>
          </w:tcPr>
          <w:p w14:paraId="3124F58C" w14:textId="77777777" w:rsidR="00547DC1" w:rsidRPr="00B63D27" w:rsidRDefault="00547DC1" w:rsidP="00547DC1">
            <w:pPr>
              <w:keepNext/>
              <w:spacing w:before="60" w:after="60"/>
            </w:pPr>
            <w:r w:rsidRPr="00B63D27">
              <w:t>N</w:t>
            </w:r>
            <w:r w:rsidR="00154FB2" w:rsidRPr="00B63D27">
              <w:t>orth American Energy Standards Board</w:t>
            </w:r>
          </w:p>
        </w:tc>
      </w:tr>
      <w:tr w:rsidR="00547DC1" w:rsidRPr="008D5E12" w14:paraId="3F7D230B" w14:textId="77777777" w:rsidTr="00D37FE7">
        <w:trPr>
          <w:trHeight w:val="52"/>
        </w:trPr>
        <w:tc>
          <w:tcPr>
            <w:tcW w:w="1792" w:type="dxa"/>
            <w:vMerge/>
            <w:shd w:val="clear" w:color="auto" w:fill="auto"/>
          </w:tcPr>
          <w:p w14:paraId="21B5D4E8" w14:textId="77777777" w:rsidR="00547DC1" w:rsidRPr="0077125C" w:rsidRDefault="00547DC1" w:rsidP="00547DC1">
            <w:pPr>
              <w:spacing w:before="60" w:after="60"/>
              <w:rPr>
                <w:highlight w:val="green"/>
              </w:rPr>
            </w:pPr>
          </w:p>
        </w:tc>
        <w:tc>
          <w:tcPr>
            <w:tcW w:w="2600" w:type="dxa"/>
            <w:shd w:val="clear" w:color="auto" w:fill="auto"/>
            <w:vAlign w:val="bottom"/>
          </w:tcPr>
          <w:p w14:paraId="57B58366" w14:textId="16A865F3" w:rsidR="00547DC1" w:rsidRPr="00B63D27" w:rsidRDefault="00547DC1" w:rsidP="00547DC1">
            <w:pPr>
              <w:spacing w:before="60" w:after="60"/>
            </w:pPr>
            <w:r w:rsidRPr="00B63D27">
              <w:t>Donald Coffin</w:t>
            </w:r>
          </w:p>
        </w:tc>
        <w:tc>
          <w:tcPr>
            <w:tcW w:w="5310" w:type="dxa"/>
            <w:gridSpan w:val="2"/>
            <w:shd w:val="clear" w:color="auto" w:fill="auto"/>
            <w:vAlign w:val="bottom"/>
          </w:tcPr>
          <w:p w14:paraId="697EC5F4" w14:textId="77777777" w:rsidR="00547DC1" w:rsidRPr="00B63D27" w:rsidRDefault="00547DC1" w:rsidP="00547DC1">
            <w:pPr>
              <w:keepNext/>
              <w:spacing w:before="60" w:after="60"/>
            </w:pPr>
            <w:r w:rsidRPr="00B63D27">
              <w:t>Green Button Alliance</w:t>
            </w:r>
          </w:p>
        </w:tc>
      </w:tr>
      <w:tr w:rsidR="0060752F" w:rsidRPr="008D5E12" w14:paraId="68B95718" w14:textId="77777777" w:rsidTr="00D37FE7">
        <w:trPr>
          <w:trHeight w:val="52"/>
        </w:trPr>
        <w:tc>
          <w:tcPr>
            <w:tcW w:w="1792" w:type="dxa"/>
            <w:vMerge/>
            <w:shd w:val="clear" w:color="auto" w:fill="auto"/>
          </w:tcPr>
          <w:p w14:paraId="7E0612F9" w14:textId="77777777" w:rsidR="0060752F" w:rsidRPr="0077125C" w:rsidRDefault="0060752F" w:rsidP="00547DC1">
            <w:pPr>
              <w:spacing w:before="60" w:after="60"/>
              <w:rPr>
                <w:highlight w:val="green"/>
              </w:rPr>
            </w:pPr>
          </w:p>
        </w:tc>
        <w:tc>
          <w:tcPr>
            <w:tcW w:w="2600" w:type="dxa"/>
            <w:shd w:val="clear" w:color="auto" w:fill="auto"/>
            <w:vAlign w:val="bottom"/>
          </w:tcPr>
          <w:p w14:paraId="4A12E3CD" w14:textId="661A3677" w:rsidR="0060752F" w:rsidRDefault="0060752F" w:rsidP="00547DC1">
            <w:pPr>
              <w:spacing w:before="60" w:after="60"/>
            </w:pPr>
            <w:r>
              <w:t>Pete Connor</w:t>
            </w:r>
          </w:p>
        </w:tc>
        <w:tc>
          <w:tcPr>
            <w:tcW w:w="5310" w:type="dxa"/>
            <w:gridSpan w:val="2"/>
            <w:shd w:val="clear" w:color="auto" w:fill="auto"/>
            <w:vAlign w:val="bottom"/>
          </w:tcPr>
          <w:p w14:paraId="51BA075D" w14:textId="4CDCB48D" w:rsidR="0060752F" w:rsidRPr="00B63D27" w:rsidRDefault="0060752F" w:rsidP="00547DC1">
            <w:pPr>
              <w:keepNext/>
              <w:spacing w:before="60" w:after="60"/>
            </w:pPr>
            <w:r>
              <w:t>American Gas Association</w:t>
            </w:r>
          </w:p>
        </w:tc>
      </w:tr>
      <w:tr w:rsidR="00516002" w:rsidRPr="008D5E12" w14:paraId="6231AA08" w14:textId="77777777" w:rsidTr="00D37FE7">
        <w:trPr>
          <w:trHeight w:val="52"/>
        </w:trPr>
        <w:tc>
          <w:tcPr>
            <w:tcW w:w="1792" w:type="dxa"/>
            <w:vMerge/>
            <w:shd w:val="clear" w:color="auto" w:fill="auto"/>
          </w:tcPr>
          <w:p w14:paraId="68431879" w14:textId="77777777" w:rsidR="00516002" w:rsidRPr="0077125C" w:rsidRDefault="00516002" w:rsidP="00547DC1">
            <w:pPr>
              <w:spacing w:before="60" w:after="60"/>
              <w:rPr>
                <w:highlight w:val="green"/>
              </w:rPr>
            </w:pPr>
          </w:p>
        </w:tc>
        <w:tc>
          <w:tcPr>
            <w:tcW w:w="2600" w:type="dxa"/>
            <w:shd w:val="clear" w:color="auto" w:fill="auto"/>
            <w:vAlign w:val="bottom"/>
          </w:tcPr>
          <w:p w14:paraId="710ED8CF" w14:textId="724BEEEF" w:rsidR="00516002" w:rsidRPr="00B63D27" w:rsidRDefault="00D11B28" w:rsidP="00547DC1">
            <w:pPr>
              <w:spacing w:before="60" w:after="60"/>
            </w:pPr>
            <w:r>
              <w:t>David</w:t>
            </w:r>
            <w:r w:rsidR="00516002" w:rsidRPr="00B63D27">
              <w:t xml:space="preserve"> Darnell</w:t>
            </w:r>
          </w:p>
        </w:tc>
        <w:tc>
          <w:tcPr>
            <w:tcW w:w="5310" w:type="dxa"/>
            <w:gridSpan w:val="2"/>
            <w:shd w:val="clear" w:color="auto" w:fill="auto"/>
            <w:vAlign w:val="bottom"/>
          </w:tcPr>
          <w:p w14:paraId="61A06AE4" w14:textId="77777777" w:rsidR="00516002" w:rsidRPr="00B63D27" w:rsidRDefault="00516002" w:rsidP="00547DC1">
            <w:pPr>
              <w:keepNext/>
              <w:spacing w:before="60" w:after="60"/>
            </w:pPr>
            <w:r w:rsidRPr="00B63D27">
              <w:t>Systrends USA</w:t>
            </w:r>
          </w:p>
        </w:tc>
      </w:tr>
      <w:tr w:rsidR="00F85A36" w:rsidRPr="008D5E12" w14:paraId="30C0D44A" w14:textId="77777777" w:rsidTr="00D37FE7">
        <w:trPr>
          <w:trHeight w:val="52"/>
        </w:trPr>
        <w:tc>
          <w:tcPr>
            <w:tcW w:w="1792" w:type="dxa"/>
            <w:vMerge/>
            <w:shd w:val="clear" w:color="auto" w:fill="auto"/>
          </w:tcPr>
          <w:p w14:paraId="4CDC45E9" w14:textId="77777777" w:rsidR="00F85A36" w:rsidRPr="0077125C" w:rsidRDefault="00F85A36" w:rsidP="00547DC1">
            <w:pPr>
              <w:spacing w:before="60" w:after="60"/>
              <w:rPr>
                <w:highlight w:val="green"/>
              </w:rPr>
            </w:pPr>
          </w:p>
        </w:tc>
        <w:tc>
          <w:tcPr>
            <w:tcW w:w="2600" w:type="dxa"/>
            <w:shd w:val="clear" w:color="auto" w:fill="auto"/>
            <w:vAlign w:val="bottom"/>
          </w:tcPr>
          <w:p w14:paraId="3972E119" w14:textId="4F8CB8DB" w:rsidR="00F85A36" w:rsidRDefault="00F85A36" w:rsidP="00547DC1">
            <w:pPr>
              <w:spacing w:before="60" w:after="60"/>
            </w:pPr>
            <w:r>
              <w:t>Patrick Eynon</w:t>
            </w:r>
          </w:p>
        </w:tc>
        <w:tc>
          <w:tcPr>
            <w:tcW w:w="5310" w:type="dxa"/>
            <w:gridSpan w:val="2"/>
            <w:shd w:val="clear" w:color="auto" w:fill="auto"/>
            <w:vAlign w:val="bottom"/>
          </w:tcPr>
          <w:p w14:paraId="073253AD" w14:textId="1E204B64" w:rsidR="00F85A36" w:rsidRPr="00B63D27" w:rsidRDefault="00F85A36" w:rsidP="00547DC1">
            <w:pPr>
              <w:keepNext/>
              <w:spacing w:before="60" w:after="60"/>
            </w:pPr>
            <w:r>
              <w:t>Ameren</w:t>
            </w:r>
          </w:p>
        </w:tc>
      </w:tr>
      <w:tr w:rsidR="00516002" w:rsidRPr="008D5E12" w14:paraId="235F2379" w14:textId="77777777" w:rsidTr="00D37FE7">
        <w:trPr>
          <w:trHeight w:val="52"/>
        </w:trPr>
        <w:tc>
          <w:tcPr>
            <w:tcW w:w="1792" w:type="dxa"/>
            <w:vMerge/>
            <w:shd w:val="clear" w:color="auto" w:fill="auto"/>
          </w:tcPr>
          <w:p w14:paraId="2654E2C1" w14:textId="77777777" w:rsidR="00516002" w:rsidRPr="0077125C" w:rsidRDefault="00516002" w:rsidP="00547DC1">
            <w:pPr>
              <w:spacing w:before="60" w:after="60"/>
              <w:rPr>
                <w:highlight w:val="green"/>
              </w:rPr>
            </w:pPr>
          </w:p>
        </w:tc>
        <w:tc>
          <w:tcPr>
            <w:tcW w:w="2600" w:type="dxa"/>
            <w:shd w:val="clear" w:color="auto" w:fill="auto"/>
            <w:vAlign w:val="bottom"/>
          </w:tcPr>
          <w:p w14:paraId="218BC488" w14:textId="38355D60" w:rsidR="00516002" w:rsidRPr="00B63D27" w:rsidRDefault="00516002" w:rsidP="00547DC1">
            <w:pPr>
              <w:spacing w:before="60" w:after="60"/>
            </w:pPr>
            <w:r w:rsidRPr="00B63D27">
              <w:t>Larry Lackey</w:t>
            </w:r>
          </w:p>
        </w:tc>
        <w:tc>
          <w:tcPr>
            <w:tcW w:w="5310" w:type="dxa"/>
            <w:gridSpan w:val="2"/>
            <w:shd w:val="clear" w:color="auto" w:fill="auto"/>
            <w:vAlign w:val="bottom"/>
          </w:tcPr>
          <w:p w14:paraId="09FF54A6" w14:textId="77777777" w:rsidR="00516002" w:rsidRPr="00B63D27" w:rsidRDefault="00516002" w:rsidP="00547DC1">
            <w:pPr>
              <w:keepNext/>
              <w:spacing w:before="60" w:after="60"/>
            </w:pPr>
            <w:r w:rsidRPr="00B63D27">
              <w:t>Open Energy Solutions, Inc.</w:t>
            </w:r>
          </w:p>
        </w:tc>
      </w:tr>
      <w:tr w:rsidR="00154FB2" w:rsidRPr="008D5E12" w14:paraId="3E0D98AC" w14:textId="77777777" w:rsidTr="00D37FE7">
        <w:trPr>
          <w:trHeight w:val="52"/>
        </w:trPr>
        <w:tc>
          <w:tcPr>
            <w:tcW w:w="1792" w:type="dxa"/>
            <w:vMerge/>
            <w:shd w:val="clear" w:color="auto" w:fill="auto"/>
          </w:tcPr>
          <w:p w14:paraId="021C9E92" w14:textId="77777777" w:rsidR="00154FB2" w:rsidRPr="0077125C" w:rsidRDefault="00154FB2" w:rsidP="00547DC1">
            <w:pPr>
              <w:spacing w:before="60" w:after="60"/>
              <w:rPr>
                <w:highlight w:val="green"/>
              </w:rPr>
            </w:pPr>
          </w:p>
        </w:tc>
        <w:tc>
          <w:tcPr>
            <w:tcW w:w="2600" w:type="dxa"/>
            <w:shd w:val="clear" w:color="auto" w:fill="auto"/>
            <w:vAlign w:val="bottom"/>
          </w:tcPr>
          <w:p w14:paraId="1EFBF2E0" w14:textId="7B9FB024" w:rsidR="00154FB2" w:rsidRPr="00B63D27" w:rsidRDefault="00154FB2" w:rsidP="00547DC1">
            <w:pPr>
              <w:spacing w:before="60" w:after="60"/>
            </w:pPr>
            <w:r w:rsidRPr="00B63D27">
              <w:t>Elizabeth Mallett</w:t>
            </w:r>
          </w:p>
        </w:tc>
        <w:tc>
          <w:tcPr>
            <w:tcW w:w="5310" w:type="dxa"/>
            <w:gridSpan w:val="2"/>
            <w:shd w:val="clear" w:color="auto" w:fill="auto"/>
            <w:vAlign w:val="bottom"/>
          </w:tcPr>
          <w:p w14:paraId="42A138D2" w14:textId="77777777" w:rsidR="00154FB2" w:rsidRPr="00B63D27" w:rsidRDefault="00154FB2" w:rsidP="00547DC1">
            <w:pPr>
              <w:keepNext/>
              <w:spacing w:before="60" w:after="60"/>
            </w:pPr>
            <w:r w:rsidRPr="00B63D27">
              <w:t>North American Energy Standards Board</w:t>
            </w:r>
          </w:p>
        </w:tc>
      </w:tr>
      <w:tr w:rsidR="00157734" w:rsidRPr="008D5E12" w14:paraId="7AB8D481" w14:textId="77777777" w:rsidTr="00D37FE7">
        <w:trPr>
          <w:trHeight w:val="52"/>
        </w:trPr>
        <w:tc>
          <w:tcPr>
            <w:tcW w:w="1792" w:type="dxa"/>
            <w:vMerge/>
            <w:shd w:val="clear" w:color="auto" w:fill="auto"/>
          </w:tcPr>
          <w:p w14:paraId="774DCC80" w14:textId="77777777" w:rsidR="00157734" w:rsidRPr="0077125C" w:rsidRDefault="00157734" w:rsidP="00547DC1">
            <w:pPr>
              <w:spacing w:before="60" w:after="60"/>
              <w:rPr>
                <w:highlight w:val="green"/>
              </w:rPr>
            </w:pPr>
          </w:p>
        </w:tc>
        <w:tc>
          <w:tcPr>
            <w:tcW w:w="2600" w:type="dxa"/>
            <w:shd w:val="clear" w:color="auto" w:fill="auto"/>
            <w:vAlign w:val="bottom"/>
          </w:tcPr>
          <w:p w14:paraId="7EAB5138" w14:textId="7F79B848" w:rsidR="00157734" w:rsidRPr="00B63D27" w:rsidRDefault="00157734" w:rsidP="00547DC1">
            <w:pPr>
              <w:spacing w:before="60" w:after="60"/>
            </w:pPr>
            <w:r>
              <w:t>Denise Rager</w:t>
            </w:r>
          </w:p>
        </w:tc>
        <w:tc>
          <w:tcPr>
            <w:tcW w:w="5310" w:type="dxa"/>
            <w:gridSpan w:val="2"/>
            <w:shd w:val="clear" w:color="auto" w:fill="auto"/>
            <w:vAlign w:val="bottom"/>
          </w:tcPr>
          <w:p w14:paraId="0D57C1F7" w14:textId="77777777" w:rsidR="00157734" w:rsidRPr="00B63D27" w:rsidRDefault="00157734" w:rsidP="00547DC1">
            <w:pPr>
              <w:keepNext/>
              <w:spacing w:before="60" w:after="60"/>
            </w:pPr>
            <w:r w:rsidRPr="00157734">
              <w:t>North American Energy Standards Board</w:t>
            </w:r>
          </w:p>
        </w:tc>
      </w:tr>
      <w:tr w:rsidR="00D11B28" w:rsidRPr="008D5E12" w14:paraId="3ECB123A" w14:textId="77777777" w:rsidTr="00D37FE7">
        <w:trPr>
          <w:trHeight w:val="52"/>
        </w:trPr>
        <w:tc>
          <w:tcPr>
            <w:tcW w:w="1792" w:type="dxa"/>
            <w:vMerge/>
            <w:shd w:val="clear" w:color="auto" w:fill="auto"/>
          </w:tcPr>
          <w:p w14:paraId="1FBD4669" w14:textId="77777777" w:rsidR="00D11B28" w:rsidRPr="0077125C" w:rsidRDefault="00D11B28" w:rsidP="00547DC1">
            <w:pPr>
              <w:spacing w:before="60" w:after="60"/>
              <w:rPr>
                <w:highlight w:val="green"/>
              </w:rPr>
            </w:pPr>
          </w:p>
        </w:tc>
        <w:tc>
          <w:tcPr>
            <w:tcW w:w="2600" w:type="dxa"/>
            <w:shd w:val="clear" w:color="auto" w:fill="auto"/>
            <w:vAlign w:val="bottom"/>
          </w:tcPr>
          <w:p w14:paraId="3B42F333" w14:textId="4F6C0E9F" w:rsidR="00D11B28" w:rsidRDefault="00D11B28" w:rsidP="00547DC1">
            <w:pPr>
              <w:spacing w:before="60" w:after="60"/>
            </w:pPr>
            <w:r>
              <w:t>Keith Sappenfield</w:t>
            </w:r>
          </w:p>
        </w:tc>
        <w:tc>
          <w:tcPr>
            <w:tcW w:w="5310" w:type="dxa"/>
            <w:gridSpan w:val="2"/>
            <w:shd w:val="clear" w:color="auto" w:fill="auto"/>
            <w:vAlign w:val="bottom"/>
          </w:tcPr>
          <w:p w14:paraId="1278C931" w14:textId="601185C5" w:rsidR="00D11B28" w:rsidRPr="00157734" w:rsidRDefault="0060752F" w:rsidP="00547DC1">
            <w:pPr>
              <w:keepNext/>
              <w:spacing w:before="60" w:after="60"/>
            </w:pPr>
            <w:r>
              <w:t>Environmental Resources Management</w:t>
            </w:r>
          </w:p>
        </w:tc>
      </w:tr>
      <w:tr w:rsidR="0060752F" w:rsidRPr="008D5E12" w14:paraId="2E63B4E0" w14:textId="77777777" w:rsidTr="00D37FE7">
        <w:trPr>
          <w:trHeight w:val="52"/>
        </w:trPr>
        <w:tc>
          <w:tcPr>
            <w:tcW w:w="1792" w:type="dxa"/>
            <w:vMerge/>
            <w:shd w:val="clear" w:color="auto" w:fill="auto"/>
          </w:tcPr>
          <w:p w14:paraId="462411F8" w14:textId="77777777" w:rsidR="0060752F" w:rsidRPr="0077125C" w:rsidRDefault="0060752F" w:rsidP="00547DC1">
            <w:pPr>
              <w:spacing w:before="60" w:after="60"/>
              <w:rPr>
                <w:highlight w:val="green"/>
              </w:rPr>
            </w:pPr>
          </w:p>
        </w:tc>
        <w:tc>
          <w:tcPr>
            <w:tcW w:w="2600" w:type="dxa"/>
            <w:shd w:val="clear" w:color="auto" w:fill="auto"/>
            <w:vAlign w:val="bottom"/>
          </w:tcPr>
          <w:p w14:paraId="70D23C65" w14:textId="4694A433" w:rsidR="0060752F" w:rsidRDefault="0060752F" w:rsidP="00547DC1">
            <w:pPr>
              <w:spacing w:before="60" w:after="60"/>
            </w:pPr>
            <w:r>
              <w:t>Ed Skiba</w:t>
            </w:r>
          </w:p>
        </w:tc>
        <w:tc>
          <w:tcPr>
            <w:tcW w:w="5310" w:type="dxa"/>
            <w:gridSpan w:val="2"/>
            <w:shd w:val="clear" w:color="auto" w:fill="auto"/>
            <w:vAlign w:val="bottom"/>
          </w:tcPr>
          <w:p w14:paraId="4C63DEB5" w14:textId="1C1AA091" w:rsidR="0060752F" w:rsidRDefault="0060752F" w:rsidP="00547DC1">
            <w:pPr>
              <w:keepNext/>
              <w:spacing w:before="60" w:after="60"/>
            </w:pPr>
            <w:r>
              <w:t>Midcontinent Independent System Operator</w:t>
            </w:r>
          </w:p>
        </w:tc>
      </w:tr>
      <w:tr w:rsidR="00D11B28" w:rsidRPr="008D5E12" w14:paraId="185F0942" w14:textId="77777777" w:rsidTr="00D37FE7">
        <w:trPr>
          <w:trHeight w:val="52"/>
        </w:trPr>
        <w:tc>
          <w:tcPr>
            <w:tcW w:w="1792" w:type="dxa"/>
            <w:vMerge/>
            <w:shd w:val="clear" w:color="auto" w:fill="auto"/>
          </w:tcPr>
          <w:p w14:paraId="0F87021B" w14:textId="77777777" w:rsidR="00D11B28" w:rsidRPr="0077125C" w:rsidRDefault="00D11B28" w:rsidP="00547DC1">
            <w:pPr>
              <w:spacing w:before="60" w:after="60"/>
              <w:rPr>
                <w:highlight w:val="green"/>
              </w:rPr>
            </w:pPr>
          </w:p>
        </w:tc>
        <w:tc>
          <w:tcPr>
            <w:tcW w:w="2600" w:type="dxa"/>
            <w:shd w:val="clear" w:color="auto" w:fill="auto"/>
            <w:vAlign w:val="bottom"/>
          </w:tcPr>
          <w:p w14:paraId="496880C7" w14:textId="2C2C9D20" w:rsidR="00D11B28" w:rsidRDefault="00D11B28" w:rsidP="00547DC1">
            <w:pPr>
              <w:spacing w:before="60" w:after="60"/>
            </w:pPr>
            <w:r>
              <w:t>Doug Smith</w:t>
            </w:r>
          </w:p>
        </w:tc>
        <w:tc>
          <w:tcPr>
            <w:tcW w:w="5310" w:type="dxa"/>
            <w:gridSpan w:val="2"/>
            <w:shd w:val="clear" w:color="auto" w:fill="auto"/>
            <w:vAlign w:val="bottom"/>
          </w:tcPr>
          <w:p w14:paraId="49212A42" w14:textId="647AE666" w:rsidR="00D11B28" w:rsidRPr="00157734" w:rsidRDefault="0060752F" w:rsidP="00547DC1">
            <w:pPr>
              <w:keepNext/>
              <w:spacing w:before="60" w:after="60"/>
            </w:pPr>
            <w:r w:rsidRPr="00B63D27">
              <w:t>New England Independent System Operator</w:t>
            </w:r>
          </w:p>
        </w:tc>
      </w:tr>
      <w:tr w:rsidR="00516002" w:rsidRPr="008D5E12" w14:paraId="7C9A3FD1" w14:textId="77777777" w:rsidTr="00D37FE7">
        <w:trPr>
          <w:trHeight w:val="52"/>
        </w:trPr>
        <w:tc>
          <w:tcPr>
            <w:tcW w:w="1792" w:type="dxa"/>
            <w:vMerge/>
            <w:shd w:val="clear" w:color="auto" w:fill="auto"/>
          </w:tcPr>
          <w:p w14:paraId="10F2F64E" w14:textId="77777777" w:rsidR="00516002" w:rsidRPr="0077125C" w:rsidRDefault="00516002" w:rsidP="00547DC1">
            <w:pPr>
              <w:spacing w:before="60" w:after="60"/>
              <w:rPr>
                <w:highlight w:val="green"/>
              </w:rPr>
            </w:pPr>
          </w:p>
        </w:tc>
        <w:tc>
          <w:tcPr>
            <w:tcW w:w="2600" w:type="dxa"/>
            <w:shd w:val="clear" w:color="auto" w:fill="auto"/>
            <w:vAlign w:val="bottom"/>
          </w:tcPr>
          <w:p w14:paraId="53DFD332" w14:textId="448E8FBA" w:rsidR="00516002" w:rsidRPr="00B63D27" w:rsidRDefault="00516002" w:rsidP="00547DC1">
            <w:pPr>
              <w:spacing w:before="60" w:after="60"/>
            </w:pPr>
            <w:r w:rsidRPr="00B63D27">
              <w:t>Roy True</w:t>
            </w:r>
          </w:p>
        </w:tc>
        <w:tc>
          <w:tcPr>
            <w:tcW w:w="5310" w:type="dxa"/>
            <w:gridSpan w:val="2"/>
            <w:shd w:val="clear" w:color="auto" w:fill="auto"/>
            <w:vAlign w:val="bottom"/>
          </w:tcPr>
          <w:p w14:paraId="4CB5FC3B" w14:textId="77777777" w:rsidR="00516002" w:rsidRPr="00B63D27" w:rsidRDefault="00516002" w:rsidP="00547DC1">
            <w:pPr>
              <w:keepNext/>
              <w:spacing w:before="60" w:after="60"/>
            </w:pPr>
            <w:r w:rsidRPr="00B63D27">
              <w:t>Alliance for Cooperative Energy Services Power Marketing LLC</w:t>
            </w:r>
          </w:p>
        </w:tc>
      </w:tr>
    </w:tbl>
    <w:p w14:paraId="6ADB2F6C" w14:textId="77777777" w:rsidR="00D30D43" w:rsidRDefault="00D30D43" w:rsidP="00D30D43"/>
    <w:p w14:paraId="75B732C6" w14:textId="77777777" w:rsidR="00C57398" w:rsidRPr="00D30D43" w:rsidRDefault="00C57398" w:rsidP="00D30D43">
      <w:pPr>
        <w:jc w:val="center"/>
      </w:pPr>
    </w:p>
    <w:sectPr w:rsidR="00C57398" w:rsidRPr="00D30D43" w:rsidSect="00BF6D4F">
      <w:headerReference w:type="default" r:id="rId10"/>
      <w:footerReference w:type="default" r:id="rId11"/>
      <w:type w:val="continuous"/>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ADD91" w14:textId="77777777" w:rsidR="005D1BE2" w:rsidRDefault="005D1BE2">
      <w:r>
        <w:separator/>
      </w:r>
    </w:p>
  </w:endnote>
  <w:endnote w:type="continuationSeparator" w:id="0">
    <w:p w14:paraId="45EF671D" w14:textId="77777777" w:rsidR="005D1BE2" w:rsidRDefault="005D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F4BE" w14:textId="77777777" w:rsidR="001C44FB" w:rsidRPr="008A57E4" w:rsidRDefault="001C44FB" w:rsidP="009E7939">
    <w:pPr>
      <w:pStyle w:val="Footer"/>
      <w:pBdr>
        <w:top w:val="single" w:sz="12" w:space="1" w:color="auto"/>
      </w:pBdr>
      <w:jc w:val="right"/>
      <w:rPr>
        <w:sz w:val="18"/>
        <w:szCs w:val="18"/>
      </w:rPr>
    </w:pPr>
    <w:r>
      <w:rPr>
        <w:sz w:val="18"/>
        <w:szCs w:val="18"/>
      </w:rPr>
      <w:t xml:space="preserve">NAESB Board Retail Structure Review Committee, </w:t>
    </w:r>
    <w:r w:rsidR="00887DBB">
      <w:rPr>
        <w:sz w:val="18"/>
        <w:szCs w:val="18"/>
      </w:rPr>
      <w:t>March 16</w:t>
    </w:r>
    <w:r>
      <w:rPr>
        <w:sz w:val="18"/>
        <w:szCs w:val="18"/>
      </w:rPr>
      <w:t>,</w:t>
    </w:r>
    <w:r w:rsidRPr="008A57E4">
      <w:rPr>
        <w:sz w:val="18"/>
        <w:szCs w:val="18"/>
      </w:rPr>
      <w:t xml:space="preserve"> 20</w:t>
    </w:r>
    <w:r w:rsidR="00887DBB">
      <w:rPr>
        <w:sz w:val="18"/>
        <w:szCs w:val="18"/>
      </w:rPr>
      <w:t>18</w:t>
    </w:r>
  </w:p>
  <w:p w14:paraId="1013CA22" w14:textId="77777777" w:rsidR="001C44FB" w:rsidRPr="008A57E4" w:rsidRDefault="00887DBB">
    <w:pPr>
      <w:pStyle w:val="Footer"/>
      <w:jc w:val="right"/>
      <w:rPr>
        <w:sz w:val="18"/>
        <w:szCs w:val="18"/>
      </w:rPr>
    </w:pPr>
    <w:r>
      <w:rPr>
        <w:sz w:val="18"/>
        <w:szCs w:val="18"/>
      </w:rPr>
      <w:t xml:space="preserve"> </w:t>
    </w:r>
    <w:r w:rsidR="001C44FB" w:rsidRPr="008A57E4">
      <w:rPr>
        <w:sz w:val="18"/>
        <w:szCs w:val="18"/>
      </w:rPr>
      <w:t xml:space="preserve">Page </w:t>
    </w:r>
    <w:r w:rsidR="001C44FB" w:rsidRPr="008A57E4">
      <w:rPr>
        <w:rStyle w:val="PageNumber"/>
        <w:sz w:val="18"/>
        <w:szCs w:val="18"/>
      </w:rPr>
      <w:fldChar w:fldCharType="begin"/>
    </w:r>
    <w:r w:rsidR="001C44FB" w:rsidRPr="008A57E4">
      <w:rPr>
        <w:rStyle w:val="PageNumber"/>
        <w:sz w:val="18"/>
        <w:szCs w:val="18"/>
      </w:rPr>
      <w:instrText xml:space="preserve"> PAGE </w:instrText>
    </w:r>
    <w:r w:rsidR="001C44FB" w:rsidRPr="008A57E4">
      <w:rPr>
        <w:rStyle w:val="PageNumber"/>
        <w:sz w:val="18"/>
        <w:szCs w:val="18"/>
      </w:rPr>
      <w:fldChar w:fldCharType="separate"/>
    </w:r>
    <w:r w:rsidR="00D30D43">
      <w:rPr>
        <w:rStyle w:val="PageNumber"/>
        <w:noProof/>
        <w:sz w:val="18"/>
        <w:szCs w:val="18"/>
      </w:rPr>
      <w:t>2</w:t>
    </w:r>
    <w:r w:rsidR="001C44FB" w:rsidRPr="008A57E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E84CE" w14:textId="77777777" w:rsidR="005D1BE2" w:rsidRDefault="005D1BE2">
      <w:r>
        <w:separator/>
      </w:r>
    </w:p>
  </w:footnote>
  <w:footnote w:type="continuationSeparator" w:id="0">
    <w:p w14:paraId="7E4DA972" w14:textId="77777777" w:rsidR="005D1BE2" w:rsidRDefault="005D1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85C3" w14:textId="77777777" w:rsidR="001C44FB" w:rsidRPr="008A57E4" w:rsidRDefault="001C44FB">
    <w:pPr>
      <w:pStyle w:val="Header"/>
      <w:tabs>
        <w:tab w:val="left" w:pos="1080"/>
      </w:tabs>
      <w:jc w:val="center"/>
      <w:rPr>
        <w:b/>
        <w:sz w:val="28"/>
      </w:rPr>
    </w:pPr>
    <w:r>
      <w:rPr>
        <w:noProof/>
      </w:rPr>
      <w:drawing>
        <wp:anchor distT="0" distB="0" distL="114300" distR="114300" simplePos="0" relativeHeight="251657728" behindDoc="1" locked="0" layoutInCell="1" allowOverlap="1" wp14:anchorId="629DACDD" wp14:editId="55FD84D5">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35C30" w14:textId="77777777" w:rsidR="001C44FB" w:rsidRPr="008A57E4" w:rsidRDefault="001C44FB">
    <w:pPr>
      <w:pStyle w:val="Header"/>
      <w:tabs>
        <w:tab w:val="left" w:pos="1080"/>
      </w:tabs>
      <w:jc w:val="center"/>
      <w:rPr>
        <w:b/>
        <w:sz w:val="28"/>
      </w:rPr>
    </w:pPr>
  </w:p>
  <w:p w14:paraId="1A6468D1" w14:textId="77777777" w:rsidR="001C44FB" w:rsidRPr="008A57E4" w:rsidRDefault="001C44FB" w:rsidP="008A57E4">
    <w:pPr>
      <w:pStyle w:val="Header"/>
      <w:tabs>
        <w:tab w:val="left" w:pos="1080"/>
      </w:tabs>
      <w:jc w:val="right"/>
      <w:rPr>
        <w:b/>
        <w:sz w:val="28"/>
      </w:rPr>
    </w:pPr>
    <w:r w:rsidRPr="008A57E4">
      <w:rPr>
        <w:b/>
        <w:sz w:val="28"/>
      </w:rPr>
      <w:t xml:space="preserve">                                        North American Energy Standards Board</w:t>
    </w:r>
  </w:p>
  <w:p w14:paraId="1915E96D" w14:textId="77777777" w:rsidR="001C44FB" w:rsidRPr="008A57E4" w:rsidRDefault="001C44FB">
    <w:pPr>
      <w:pStyle w:val="Header"/>
      <w:jc w:val="right"/>
    </w:pPr>
    <w:r>
      <w:t>801 Travis</w:t>
    </w:r>
    <w:r w:rsidRPr="008A57E4">
      <w:t xml:space="preserve">, </w:t>
    </w:r>
    <w:smartTag w:uri="urn:schemas-microsoft-com:office:smarttags" w:element="address">
      <w:smartTag w:uri="urn:schemas-microsoft-com:office:smarttags" w:element="Street">
        <w:r w:rsidRPr="008A57E4">
          <w:t>Suite</w:t>
        </w:r>
      </w:smartTag>
      <w:r w:rsidRPr="008A57E4">
        <w:t xml:space="preserve"> </w:t>
      </w:r>
      <w:r>
        <w:t>1675</w:t>
      </w:r>
    </w:smartTag>
    <w:r w:rsidRPr="008A57E4">
      <w:t xml:space="preserve">, </w:t>
    </w:r>
    <w:smartTag w:uri="urn:schemas-microsoft-com:office:smarttags" w:element="place">
      <w:smartTag w:uri="urn:schemas-microsoft-com:office:smarttags" w:element="City">
        <w:r w:rsidRPr="008A57E4">
          <w:t>Houston</w:t>
        </w:r>
      </w:smartTag>
      <w:r w:rsidRPr="008A57E4">
        <w:t xml:space="preserve">, </w:t>
      </w:r>
      <w:smartTag w:uri="urn:schemas-microsoft-com:office:smarttags" w:element="State">
        <w:r w:rsidRPr="008A57E4">
          <w:t>Texas</w:t>
        </w:r>
      </w:smartTag>
      <w:r w:rsidRPr="008A57E4">
        <w:t xml:space="preserve"> </w:t>
      </w:r>
      <w:smartTag w:uri="urn:schemas-microsoft-com:office:smarttags" w:element="PostalCode">
        <w:r w:rsidRPr="008A57E4">
          <w:t>77002</w:t>
        </w:r>
      </w:smartTag>
    </w:smartTag>
  </w:p>
  <w:p w14:paraId="78A8C9B8" w14:textId="083C0626" w:rsidR="001C44FB" w:rsidRPr="008A57E4" w:rsidRDefault="001C44FB" w:rsidP="002F235D">
    <w:pPr>
      <w:pStyle w:val="Header"/>
      <w:jc w:val="right"/>
    </w:pPr>
    <w:r w:rsidRPr="008A57E4">
      <w:t xml:space="preserve">Phone: (713) 356-0060, Fax: (713) 356-0067, </w:t>
    </w:r>
    <w:r w:rsidR="005067B8">
      <w:t>e</w:t>
    </w:r>
    <w:r w:rsidRPr="008A57E4">
      <w:t>mail: naesb@naesb.org</w:t>
    </w:r>
  </w:p>
  <w:p w14:paraId="7E4F90D9" w14:textId="77777777" w:rsidR="001C44FB" w:rsidRPr="008A57E4" w:rsidRDefault="001C44FB">
    <w:pPr>
      <w:pStyle w:val="Header"/>
      <w:pBdr>
        <w:bottom w:val="single" w:sz="4" w:space="1" w:color="auto"/>
      </w:pBdr>
      <w:jc w:val="right"/>
    </w:pPr>
    <w:r w:rsidRPr="008A57E4">
      <w:t>Home Page: www.naesb.org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9DC7F14"/>
    <w:multiLevelType w:val="hybridMultilevel"/>
    <w:tmpl w:val="1240751E"/>
    <w:lvl w:ilvl="0" w:tplc="1C44E3E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52A2"/>
    <w:multiLevelType w:val="hybridMultilevel"/>
    <w:tmpl w:val="A58A4EC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512"/>
        </w:tabs>
        <w:ind w:left="1512" w:hanging="432"/>
      </w:pPr>
      <w:rPr>
        <w:rFonts w:ascii="Courier New" w:hAnsi="Courier New" w:cs="Courier New" w:hint="default"/>
        <w:b w:val="0"/>
        <w:i w:val="0"/>
        <w:sz w:val="18"/>
        <w:szCs w:val="18"/>
      </w:rPr>
    </w:lvl>
    <w:lvl w:ilvl="2" w:tplc="04090001">
      <w:start w:val="1"/>
      <w:numFmt w:val="bullet"/>
      <w:lvlText w:val=""/>
      <w:lvlJc w:val="left"/>
      <w:pPr>
        <w:tabs>
          <w:tab w:val="num" w:pos="2160"/>
        </w:tabs>
        <w:ind w:left="2160" w:hanging="360"/>
      </w:pPr>
      <w:rPr>
        <w:rFonts w:ascii="Symbol" w:hAnsi="Symbol" w:hint="default"/>
        <w:b w:val="0"/>
        <w:i w:val="0"/>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75630"/>
    <w:multiLevelType w:val="hybridMultilevel"/>
    <w:tmpl w:val="68E0C2B4"/>
    <w:lvl w:ilvl="0" w:tplc="04090003">
      <w:start w:val="1"/>
      <w:numFmt w:val="bullet"/>
      <w:lvlText w:val="o"/>
      <w:lvlJc w:val="left"/>
      <w:pPr>
        <w:tabs>
          <w:tab w:val="num" w:pos="288"/>
        </w:tabs>
        <w:ind w:left="288" w:hanging="288"/>
      </w:pPr>
      <w:rPr>
        <w:rFonts w:ascii="Courier New" w:hAnsi="Courier New" w:cs="Courier New" w:hint="default"/>
        <w:b w:val="0"/>
        <w:i w:val="0"/>
        <w:sz w:val="18"/>
        <w:szCs w:val="18"/>
      </w:rPr>
    </w:lvl>
    <w:lvl w:ilvl="1" w:tplc="6D6C249C">
      <w:start w:val="1"/>
      <w:numFmt w:val="bullet"/>
      <w:lvlText w:val=""/>
      <w:lvlJc w:val="left"/>
      <w:pPr>
        <w:tabs>
          <w:tab w:val="num" w:pos="1512"/>
        </w:tabs>
        <w:ind w:left="1512" w:hanging="432"/>
      </w:pPr>
      <w:rPr>
        <w:rFonts w:ascii="Symbol" w:hAnsi="Symbol" w:hint="default"/>
        <w:b w:val="0"/>
        <w:i w:val="0"/>
        <w:sz w:val="18"/>
        <w:szCs w:val="18"/>
      </w:rPr>
    </w:lvl>
    <w:lvl w:ilvl="2" w:tplc="04090001">
      <w:start w:val="1"/>
      <w:numFmt w:val="bullet"/>
      <w:lvlText w:val=""/>
      <w:lvlJc w:val="left"/>
      <w:pPr>
        <w:tabs>
          <w:tab w:val="num" w:pos="2160"/>
        </w:tabs>
        <w:ind w:left="2160" w:hanging="360"/>
      </w:pPr>
      <w:rPr>
        <w:rFonts w:ascii="Symbol" w:hAnsi="Symbol" w:hint="default"/>
        <w:b w:val="0"/>
        <w:i w:val="0"/>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C7602D"/>
    <w:multiLevelType w:val="hybridMultilevel"/>
    <w:tmpl w:val="C460343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512"/>
        </w:tabs>
        <w:ind w:left="1512" w:hanging="432"/>
      </w:pPr>
      <w:rPr>
        <w:rFonts w:ascii="Courier New" w:hAnsi="Courier New" w:cs="Courier New" w:hint="default"/>
        <w:b w:val="0"/>
        <w:i w:val="0"/>
        <w:sz w:val="18"/>
        <w:szCs w:val="18"/>
      </w:rPr>
    </w:lvl>
    <w:lvl w:ilvl="2" w:tplc="04090001">
      <w:start w:val="1"/>
      <w:numFmt w:val="bullet"/>
      <w:lvlText w:val=""/>
      <w:lvlJc w:val="left"/>
      <w:pPr>
        <w:tabs>
          <w:tab w:val="num" w:pos="2160"/>
        </w:tabs>
        <w:ind w:left="2160" w:hanging="360"/>
      </w:pPr>
      <w:rPr>
        <w:rFonts w:ascii="Symbol" w:hAnsi="Symbol" w:hint="default"/>
        <w:b w:val="0"/>
        <w:i w:val="0"/>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CA274E"/>
    <w:multiLevelType w:val="hybridMultilevel"/>
    <w:tmpl w:val="36C0B4B8"/>
    <w:lvl w:ilvl="0" w:tplc="85E2C9AE">
      <w:start w:val="1"/>
      <w:numFmt w:val="bullet"/>
      <w:lvlText w:val=""/>
      <w:lvlJc w:val="left"/>
      <w:pPr>
        <w:tabs>
          <w:tab w:val="num" w:pos="288"/>
        </w:tabs>
        <w:ind w:left="288" w:hanging="288"/>
      </w:pPr>
      <w:rPr>
        <w:rFonts w:ascii="Symbol" w:hAnsi="Symbol" w:hint="default"/>
        <w:b w:val="0"/>
        <w:i w:val="0"/>
        <w:sz w:val="18"/>
        <w:szCs w:val="18"/>
      </w:rPr>
    </w:lvl>
    <w:lvl w:ilvl="1" w:tplc="6D6C249C">
      <w:start w:val="1"/>
      <w:numFmt w:val="bullet"/>
      <w:lvlText w:val=""/>
      <w:lvlJc w:val="left"/>
      <w:pPr>
        <w:tabs>
          <w:tab w:val="num" w:pos="1512"/>
        </w:tabs>
        <w:ind w:left="1512" w:hanging="432"/>
      </w:pPr>
      <w:rPr>
        <w:rFonts w:ascii="Symbol" w:hAnsi="Symbol" w:hint="default"/>
        <w:b w:val="0"/>
        <w:i w:val="0"/>
        <w:sz w:val="18"/>
        <w:szCs w:val="18"/>
      </w:rPr>
    </w:lvl>
    <w:lvl w:ilvl="2" w:tplc="04090001">
      <w:start w:val="1"/>
      <w:numFmt w:val="bullet"/>
      <w:lvlText w:val=""/>
      <w:lvlJc w:val="left"/>
      <w:pPr>
        <w:tabs>
          <w:tab w:val="num" w:pos="2160"/>
        </w:tabs>
        <w:ind w:left="2160" w:hanging="360"/>
      </w:pPr>
      <w:rPr>
        <w:rFonts w:ascii="Symbol" w:hAnsi="Symbol" w:hint="default"/>
        <w:b w:val="0"/>
        <w:i w:val="0"/>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424D84"/>
    <w:multiLevelType w:val="hybridMultilevel"/>
    <w:tmpl w:val="FDBE08F0"/>
    <w:lvl w:ilvl="0" w:tplc="1C44E3E2">
      <w:start w:val="1"/>
      <w:numFmt w:val="bullet"/>
      <w:lvlText w:val=""/>
      <w:lvlJc w:val="left"/>
      <w:pPr>
        <w:tabs>
          <w:tab w:val="num" w:pos="288"/>
        </w:tabs>
        <w:ind w:left="288" w:hanging="288"/>
      </w:pPr>
      <w:rPr>
        <w:rFonts w:ascii="Symbol" w:hAnsi="Symbol" w:hint="default"/>
        <w:b w:val="0"/>
        <w:i w:val="0"/>
        <w:sz w:val="18"/>
        <w:szCs w:val="18"/>
      </w:rPr>
    </w:lvl>
    <w:lvl w:ilvl="1" w:tplc="6D6C249C">
      <w:start w:val="1"/>
      <w:numFmt w:val="bullet"/>
      <w:lvlText w:val=""/>
      <w:lvlJc w:val="left"/>
      <w:pPr>
        <w:tabs>
          <w:tab w:val="num" w:pos="1512"/>
        </w:tabs>
        <w:ind w:left="1512" w:hanging="432"/>
      </w:pPr>
      <w:rPr>
        <w:rFonts w:ascii="Symbol" w:hAnsi="Symbol" w:hint="default"/>
        <w:b w:val="0"/>
        <w:i w:val="0"/>
        <w:sz w:val="18"/>
        <w:szCs w:val="18"/>
      </w:rPr>
    </w:lvl>
    <w:lvl w:ilvl="2" w:tplc="04090001">
      <w:start w:val="1"/>
      <w:numFmt w:val="bullet"/>
      <w:lvlText w:val=""/>
      <w:lvlJc w:val="left"/>
      <w:pPr>
        <w:tabs>
          <w:tab w:val="num" w:pos="2160"/>
        </w:tabs>
        <w:ind w:left="2160" w:hanging="360"/>
      </w:pPr>
      <w:rPr>
        <w:rFonts w:ascii="Symbol" w:hAnsi="Symbol" w:hint="default"/>
        <w:b w:val="0"/>
        <w:i w:val="0"/>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87440E5"/>
    <w:multiLevelType w:val="hybridMultilevel"/>
    <w:tmpl w:val="646E438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85E2C9AE">
      <w:start w:val="1"/>
      <w:numFmt w:val="bullet"/>
      <w:lvlText w:val=""/>
      <w:lvlJc w:val="left"/>
      <w:pPr>
        <w:tabs>
          <w:tab w:val="num" w:pos="1512"/>
        </w:tabs>
        <w:ind w:left="1512" w:hanging="432"/>
      </w:pPr>
      <w:rPr>
        <w:rFonts w:ascii="Symbol" w:hAnsi="Symbol" w:hint="default"/>
        <w:b w:val="0"/>
        <w:i w:val="0"/>
        <w:sz w:val="18"/>
        <w:szCs w:val="18"/>
      </w:rPr>
    </w:lvl>
    <w:lvl w:ilvl="2" w:tplc="04090001">
      <w:start w:val="1"/>
      <w:numFmt w:val="bullet"/>
      <w:lvlText w:val=""/>
      <w:lvlJc w:val="left"/>
      <w:pPr>
        <w:tabs>
          <w:tab w:val="num" w:pos="2160"/>
        </w:tabs>
        <w:ind w:left="2160" w:hanging="360"/>
      </w:pPr>
      <w:rPr>
        <w:rFonts w:ascii="Symbol" w:hAnsi="Symbol" w:hint="default"/>
        <w:b w:val="0"/>
        <w:i w:val="0"/>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7"/>
  </w:num>
  <w:num w:numId="3">
    <w:abstractNumId w:val="5"/>
  </w:num>
  <w:num w:numId="4">
    <w:abstractNumId w:val="6"/>
  </w:num>
  <w:num w:numId="5">
    <w:abstractNumId w:val="4"/>
  </w:num>
  <w:num w:numId="6">
    <w:abstractNumId w:val="2"/>
  </w:num>
  <w:num w:numId="7">
    <w:abstractNumId w:val="1"/>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0ED0"/>
    <w:rsid w:val="00004F42"/>
    <w:rsid w:val="000063D0"/>
    <w:rsid w:val="00007E88"/>
    <w:rsid w:val="00012023"/>
    <w:rsid w:val="0001226A"/>
    <w:rsid w:val="000160AA"/>
    <w:rsid w:val="00016171"/>
    <w:rsid w:val="0001644E"/>
    <w:rsid w:val="00016573"/>
    <w:rsid w:val="00016BF4"/>
    <w:rsid w:val="00017A64"/>
    <w:rsid w:val="00024034"/>
    <w:rsid w:val="00024863"/>
    <w:rsid w:val="0002692B"/>
    <w:rsid w:val="00030855"/>
    <w:rsid w:val="000325A8"/>
    <w:rsid w:val="000357FE"/>
    <w:rsid w:val="0004200E"/>
    <w:rsid w:val="00045309"/>
    <w:rsid w:val="00050202"/>
    <w:rsid w:val="00055D15"/>
    <w:rsid w:val="00056BF1"/>
    <w:rsid w:val="00056C54"/>
    <w:rsid w:val="00062911"/>
    <w:rsid w:val="00065323"/>
    <w:rsid w:val="00065495"/>
    <w:rsid w:val="00065568"/>
    <w:rsid w:val="000658CD"/>
    <w:rsid w:val="00067546"/>
    <w:rsid w:val="00074B4A"/>
    <w:rsid w:val="0007615D"/>
    <w:rsid w:val="00077E98"/>
    <w:rsid w:val="00081866"/>
    <w:rsid w:val="0008197D"/>
    <w:rsid w:val="000853E4"/>
    <w:rsid w:val="00090770"/>
    <w:rsid w:val="00090D67"/>
    <w:rsid w:val="0009396B"/>
    <w:rsid w:val="000945C4"/>
    <w:rsid w:val="00094975"/>
    <w:rsid w:val="0009770C"/>
    <w:rsid w:val="000A0EBF"/>
    <w:rsid w:val="000A47B6"/>
    <w:rsid w:val="000B14EC"/>
    <w:rsid w:val="000B1E81"/>
    <w:rsid w:val="000B53A6"/>
    <w:rsid w:val="000B77DA"/>
    <w:rsid w:val="000C1F37"/>
    <w:rsid w:val="000C37BD"/>
    <w:rsid w:val="000C3CD5"/>
    <w:rsid w:val="000C4B31"/>
    <w:rsid w:val="000C4D93"/>
    <w:rsid w:val="000C755E"/>
    <w:rsid w:val="000D0531"/>
    <w:rsid w:val="000D229B"/>
    <w:rsid w:val="000D2320"/>
    <w:rsid w:val="000D23F3"/>
    <w:rsid w:val="000D3016"/>
    <w:rsid w:val="000D4218"/>
    <w:rsid w:val="000E3EDB"/>
    <w:rsid w:val="000E5119"/>
    <w:rsid w:val="000E75F7"/>
    <w:rsid w:val="000F0712"/>
    <w:rsid w:val="000F20D3"/>
    <w:rsid w:val="000F3C0B"/>
    <w:rsid w:val="000F6880"/>
    <w:rsid w:val="000F7E63"/>
    <w:rsid w:val="00104417"/>
    <w:rsid w:val="00104E6A"/>
    <w:rsid w:val="00111D72"/>
    <w:rsid w:val="00117B6C"/>
    <w:rsid w:val="00120AFE"/>
    <w:rsid w:val="0012169F"/>
    <w:rsid w:val="00121FF5"/>
    <w:rsid w:val="001269DD"/>
    <w:rsid w:val="00131638"/>
    <w:rsid w:val="00131ADF"/>
    <w:rsid w:val="00134C2F"/>
    <w:rsid w:val="001372F0"/>
    <w:rsid w:val="00137CBF"/>
    <w:rsid w:val="00145452"/>
    <w:rsid w:val="001455A6"/>
    <w:rsid w:val="001523A0"/>
    <w:rsid w:val="00153254"/>
    <w:rsid w:val="00154FB2"/>
    <w:rsid w:val="00157160"/>
    <w:rsid w:val="00157734"/>
    <w:rsid w:val="0016434E"/>
    <w:rsid w:val="0016702A"/>
    <w:rsid w:val="0017030C"/>
    <w:rsid w:val="00170C8B"/>
    <w:rsid w:val="00173B2A"/>
    <w:rsid w:val="0017495F"/>
    <w:rsid w:val="0017674B"/>
    <w:rsid w:val="00176DEF"/>
    <w:rsid w:val="00180414"/>
    <w:rsid w:val="00180E9F"/>
    <w:rsid w:val="001836C1"/>
    <w:rsid w:val="001916D0"/>
    <w:rsid w:val="00196554"/>
    <w:rsid w:val="001975FF"/>
    <w:rsid w:val="001A10B4"/>
    <w:rsid w:val="001A1301"/>
    <w:rsid w:val="001A43F5"/>
    <w:rsid w:val="001A522E"/>
    <w:rsid w:val="001A7309"/>
    <w:rsid w:val="001B77DC"/>
    <w:rsid w:val="001C0DAC"/>
    <w:rsid w:val="001C17DC"/>
    <w:rsid w:val="001C1AC2"/>
    <w:rsid w:val="001C44FB"/>
    <w:rsid w:val="001C60A3"/>
    <w:rsid w:val="001C7021"/>
    <w:rsid w:val="001D3763"/>
    <w:rsid w:val="001D4976"/>
    <w:rsid w:val="001D51F2"/>
    <w:rsid w:val="001D657C"/>
    <w:rsid w:val="001D70B5"/>
    <w:rsid w:val="001E0A33"/>
    <w:rsid w:val="001E27AD"/>
    <w:rsid w:val="001E2A66"/>
    <w:rsid w:val="001E6C41"/>
    <w:rsid w:val="001E6CE7"/>
    <w:rsid w:val="001E6D95"/>
    <w:rsid w:val="001F1899"/>
    <w:rsid w:val="001F4CB1"/>
    <w:rsid w:val="001F7B5F"/>
    <w:rsid w:val="00201809"/>
    <w:rsid w:val="00203C60"/>
    <w:rsid w:val="00204DE0"/>
    <w:rsid w:val="002070CF"/>
    <w:rsid w:val="002113CE"/>
    <w:rsid w:val="0021209D"/>
    <w:rsid w:val="0021383E"/>
    <w:rsid w:val="00214F96"/>
    <w:rsid w:val="00220E3D"/>
    <w:rsid w:val="0022477C"/>
    <w:rsid w:val="00225E25"/>
    <w:rsid w:val="00227281"/>
    <w:rsid w:val="00227B88"/>
    <w:rsid w:val="0023448B"/>
    <w:rsid w:val="00235A4F"/>
    <w:rsid w:val="00235B7D"/>
    <w:rsid w:val="00240BC9"/>
    <w:rsid w:val="00241FE9"/>
    <w:rsid w:val="00246AD8"/>
    <w:rsid w:val="00247665"/>
    <w:rsid w:val="00251E6E"/>
    <w:rsid w:val="00256AF4"/>
    <w:rsid w:val="002609FA"/>
    <w:rsid w:val="00261289"/>
    <w:rsid w:val="00262BF9"/>
    <w:rsid w:val="00264A86"/>
    <w:rsid w:val="00265AFD"/>
    <w:rsid w:val="0027011A"/>
    <w:rsid w:val="00270FD6"/>
    <w:rsid w:val="00271723"/>
    <w:rsid w:val="0027333A"/>
    <w:rsid w:val="00277E6C"/>
    <w:rsid w:val="0028368B"/>
    <w:rsid w:val="00284BE2"/>
    <w:rsid w:val="00286318"/>
    <w:rsid w:val="0029283F"/>
    <w:rsid w:val="002948B9"/>
    <w:rsid w:val="00297227"/>
    <w:rsid w:val="002A0765"/>
    <w:rsid w:val="002A49CF"/>
    <w:rsid w:val="002A5066"/>
    <w:rsid w:val="002A7953"/>
    <w:rsid w:val="002B603B"/>
    <w:rsid w:val="002B7A84"/>
    <w:rsid w:val="002C200C"/>
    <w:rsid w:val="002C266A"/>
    <w:rsid w:val="002C2BF7"/>
    <w:rsid w:val="002C5D9B"/>
    <w:rsid w:val="002C6041"/>
    <w:rsid w:val="002C6E3B"/>
    <w:rsid w:val="002D0316"/>
    <w:rsid w:val="002D1129"/>
    <w:rsid w:val="002D137B"/>
    <w:rsid w:val="002D2001"/>
    <w:rsid w:val="002D2D28"/>
    <w:rsid w:val="002D43DD"/>
    <w:rsid w:val="002E3EC8"/>
    <w:rsid w:val="002E3F50"/>
    <w:rsid w:val="002E6BDC"/>
    <w:rsid w:val="002F1E2E"/>
    <w:rsid w:val="002F235D"/>
    <w:rsid w:val="002F5254"/>
    <w:rsid w:val="00316723"/>
    <w:rsid w:val="00317E20"/>
    <w:rsid w:val="00322952"/>
    <w:rsid w:val="003236BF"/>
    <w:rsid w:val="00324268"/>
    <w:rsid w:val="003244AD"/>
    <w:rsid w:val="00324FFB"/>
    <w:rsid w:val="00337B70"/>
    <w:rsid w:val="003512D7"/>
    <w:rsid w:val="0035442E"/>
    <w:rsid w:val="0035450A"/>
    <w:rsid w:val="00354A8C"/>
    <w:rsid w:val="003560FC"/>
    <w:rsid w:val="003572BA"/>
    <w:rsid w:val="00357B11"/>
    <w:rsid w:val="0036411B"/>
    <w:rsid w:val="00366C93"/>
    <w:rsid w:val="003741AB"/>
    <w:rsid w:val="00374A8A"/>
    <w:rsid w:val="00374B57"/>
    <w:rsid w:val="00374E27"/>
    <w:rsid w:val="00376393"/>
    <w:rsid w:val="0037776C"/>
    <w:rsid w:val="00377F14"/>
    <w:rsid w:val="00380B3D"/>
    <w:rsid w:val="00381439"/>
    <w:rsid w:val="003840D8"/>
    <w:rsid w:val="0038558A"/>
    <w:rsid w:val="00386856"/>
    <w:rsid w:val="00390942"/>
    <w:rsid w:val="0039194F"/>
    <w:rsid w:val="00391965"/>
    <w:rsid w:val="0039205F"/>
    <w:rsid w:val="00396DEC"/>
    <w:rsid w:val="003A4145"/>
    <w:rsid w:val="003B2EA1"/>
    <w:rsid w:val="003B394B"/>
    <w:rsid w:val="003B6147"/>
    <w:rsid w:val="003C048B"/>
    <w:rsid w:val="003C2714"/>
    <w:rsid w:val="003C4E67"/>
    <w:rsid w:val="003C7FD1"/>
    <w:rsid w:val="003D1D6A"/>
    <w:rsid w:val="003D371F"/>
    <w:rsid w:val="003D50F8"/>
    <w:rsid w:val="003D63C7"/>
    <w:rsid w:val="003D6749"/>
    <w:rsid w:val="003E1B9F"/>
    <w:rsid w:val="003E402A"/>
    <w:rsid w:val="003E4EC3"/>
    <w:rsid w:val="003E50B2"/>
    <w:rsid w:val="003F0EDF"/>
    <w:rsid w:val="003F371B"/>
    <w:rsid w:val="003F569C"/>
    <w:rsid w:val="003F57B0"/>
    <w:rsid w:val="003F5DA2"/>
    <w:rsid w:val="003F620C"/>
    <w:rsid w:val="003F758E"/>
    <w:rsid w:val="00400A89"/>
    <w:rsid w:val="00402387"/>
    <w:rsid w:val="00402449"/>
    <w:rsid w:val="00402B45"/>
    <w:rsid w:val="00411534"/>
    <w:rsid w:val="004131EC"/>
    <w:rsid w:val="004225D5"/>
    <w:rsid w:val="00426781"/>
    <w:rsid w:val="00427299"/>
    <w:rsid w:val="004277F5"/>
    <w:rsid w:val="00427D79"/>
    <w:rsid w:val="00440391"/>
    <w:rsid w:val="004416C2"/>
    <w:rsid w:val="00443BD3"/>
    <w:rsid w:val="004458E5"/>
    <w:rsid w:val="00445B49"/>
    <w:rsid w:val="0044774E"/>
    <w:rsid w:val="00450E43"/>
    <w:rsid w:val="0045263C"/>
    <w:rsid w:val="00457A6E"/>
    <w:rsid w:val="004603AD"/>
    <w:rsid w:val="0046222F"/>
    <w:rsid w:val="00463144"/>
    <w:rsid w:val="0046352E"/>
    <w:rsid w:val="004640C2"/>
    <w:rsid w:val="004641A5"/>
    <w:rsid w:val="004672C7"/>
    <w:rsid w:val="004715F3"/>
    <w:rsid w:val="0047276D"/>
    <w:rsid w:val="00473A5C"/>
    <w:rsid w:val="00475FBB"/>
    <w:rsid w:val="004803FE"/>
    <w:rsid w:val="00481416"/>
    <w:rsid w:val="00484377"/>
    <w:rsid w:val="00486708"/>
    <w:rsid w:val="0049029D"/>
    <w:rsid w:val="00490740"/>
    <w:rsid w:val="004907F0"/>
    <w:rsid w:val="00495C5A"/>
    <w:rsid w:val="004962D4"/>
    <w:rsid w:val="00496A3E"/>
    <w:rsid w:val="004A0EB9"/>
    <w:rsid w:val="004A0FCE"/>
    <w:rsid w:val="004A1268"/>
    <w:rsid w:val="004A1EEE"/>
    <w:rsid w:val="004A2632"/>
    <w:rsid w:val="004A2A23"/>
    <w:rsid w:val="004A2BD9"/>
    <w:rsid w:val="004A3ED0"/>
    <w:rsid w:val="004A71C2"/>
    <w:rsid w:val="004B67A6"/>
    <w:rsid w:val="004B725C"/>
    <w:rsid w:val="004C2A39"/>
    <w:rsid w:val="004C4B8A"/>
    <w:rsid w:val="004D0655"/>
    <w:rsid w:val="004D4606"/>
    <w:rsid w:val="004D5221"/>
    <w:rsid w:val="004D6FBD"/>
    <w:rsid w:val="004E16AB"/>
    <w:rsid w:val="004E2EF3"/>
    <w:rsid w:val="004E55F7"/>
    <w:rsid w:val="004E598F"/>
    <w:rsid w:val="004F1158"/>
    <w:rsid w:val="004F1D96"/>
    <w:rsid w:val="004F2CE2"/>
    <w:rsid w:val="004F3CFB"/>
    <w:rsid w:val="004F529C"/>
    <w:rsid w:val="004F7940"/>
    <w:rsid w:val="0050110C"/>
    <w:rsid w:val="00501816"/>
    <w:rsid w:val="00503256"/>
    <w:rsid w:val="00503651"/>
    <w:rsid w:val="005067B8"/>
    <w:rsid w:val="00510CE7"/>
    <w:rsid w:val="0051456A"/>
    <w:rsid w:val="00514957"/>
    <w:rsid w:val="00516002"/>
    <w:rsid w:val="005164B2"/>
    <w:rsid w:val="00524F0D"/>
    <w:rsid w:val="005250D0"/>
    <w:rsid w:val="00525746"/>
    <w:rsid w:val="00527D33"/>
    <w:rsid w:val="005312F6"/>
    <w:rsid w:val="00532831"/>
    <w:rsid w:val="0053413E"/>
    <w:rsid w:val="00534AF7"/>
    <w:rsid w:val="00535EE7"/>
    <w:rsid w:val="0054188B"/>
    <w:rsid w:val="0054326B"/>
    <w:rsid w:val="00543E0D"/>
    <w:rsid w:val="005441F3"/>
    <w:rsid w:val="00547C3D"/>
    <w:rsid w:val="00547DC1"/>
    <w:rsid w:val="005569DD"/>
    <w:rsid w:val="00556AAF"/>
    <w:rsid w:val="005573E7"/>
    <w:rsid w:val="005616BC"/>
    <w:rsid w:val="00561CBD"/>
    <w:rsid w:val="005629AC"/>
    <w:rsid w:val="00565C6B"/>
    <w:rsid w:val="00566D74"/>
    <w:rsid w:val="00566E3D"/>
    <w:rsid w:val="00570A67"/>
    <w:rsid w:val="00571283"/>
    <w:rsid w:val="00572048"/>
    <w:rsid w:val="00573D0C"/>
    <w:rsid w:val="00576396"/>
    <w:rsid w:val="00582514"/>
    <w:rsid w:val="00587F0A"/>
    <w:rsid w:val="00590575"/>
    <w:rsid w:val="0059284E"/>
    <w:rsid w:val="005950C2"/>
    <w:rsid w:val="005A2BE3"/>
    <w:rsid w:val="005A6784"/>
    <w:rsid w:val="005A69C8"/>
    <w:rsid w:val="005A7003"/>
    <w:rsid w:val="005A7F7F"/>
    <w:rsid w:val="005B1D30"/>
    <w:rsid w:val="005B2671"/>
    <w:rsid w:val="005B37D2"/>
    <w:rsid w:val="005C380D"/>
    <w:rsid w:val="005C7C30"/>
    <w:rsid w:val="005D1036"/>
    <w:rsid w:val="005D1B83"/>
    <w:rsid w:val="005D1BE2"/>
    <w:rsid w:val="005D2217"/>
    <w:rsid w:val="005E2418"/>
    <w:rsid w:val="005E2518"/>
    <w:rsid w:val="005E481A"/>
    <w:rsid w:val="005E5AA9"/>
    <w:rsid w:val="005E797E"/>
    <w:rsid w:val="005F0990"/>
    <w:rsid w:val="005F4BA3"/>
    <w:rsid w:val="005F5F4C"/>
    <w:rsid w:val="005F70EB"/>
    <w:rsid w:val="00601FD9"/>
    <w:rsid w:val="006024FB"/>
    <w:rsid w:val="00602DEA"/>
    <w:rsid w:val="00604986"/>
    <w:rsid w:val="0060752F"/>
    <w:rsid w:val="0061089E"/>
    <w:rsid w:val="00610D23"/>
    <w:rsid w:val="00611D7D"/>
    <w:rsid w:val="00611EFE"/>
    <w:rsid w:val="00613717"/>
    <w:rsid w:val="006158F0"/>
    <w:rsid w:val="00616240"/>
    <w:rsid w:val="00620B38"/>
    <w:rsid w:val="00622EBE"/>
    <w:rsid w:val="00627759"/>
    <w:rsid w:val="00632FA3"/>
    <w:rsid w:val="00633F29"/>
    <w:rsid w:val="00634A81"/>
    <w:rsid w:val="00641521"/>
    <w:rsid w:val="00646AFD"/>
    <w:rsid w:val="00647D1F"/>
    <w:rsid w:val="00651F45"/>
    <w:rsid w:val="00655745"/>
    <w:rsid w:val="00661B8D"/>
    <w:rsid w:val="0066680A"/>
    <w:rsid w:val="006754D2"/>
    <w:rsid w:val="00676F46"/>
    <w:rsid w:val="00681328"/>
    <w:rsid w:val="0068210C"/>
    <w:rsid w:val="00682D24"/>
    <w:rsid w:val="006839A4"/>
    <w:rsid w:val="006843B7"/>
    <w:rsid w:val="00684595"/>
    <w:rsid w:val="00690977"/>
    <w:rsid w:val="0069249D"/>
    <w:rsid w:val="00694854"/>
    <w:rsid w:val="006963E0"/>
    <w:rsid w:val="006974EA"/>
    <w:rsid w:val="00697583"/>
    <w:rsid w:val="006A02D9"/>
    <w:rsid w:val="006A12F1"/>
    <w:rsid w:val="006A20B4"/>
    <w:rsid w:val="006A5DA8"/>
    <w:rsid w:val="006A66B4"/>
    <w:rsid w:val="006B4023"/>
    <w:rsid w:val="006B5702"/>
    <w:rsid w:val="006C3215"/>
    <w:rsid w:val="006C5F64"/>
    <w:rsid w:val="006C77C9"/>
    <w:rsid w:val="006D078D"/>
    <w:rsid w:val="006D5D0E"/>
    <w:rsid w:val="006D767B"/>
    <w:rsid w:val="006E3711"/>
    <w:rsid w:val="006E4034"/>
    <w:rsid w:val="006E533F"/>
    <w:rsid w:val="006E5672"/>
    <w:rsid w:val="006E56CC"/>
    <w:rsid w:val="006F1568"/>
    <w:rsid w:val="006F2907"/>
    <w:rsid w:val="006F30BC"/>
    <w:rsid w:val="006F7BFF"/>
    <w:rsid w:val="00701CE3"/>
    <w:rsid w:val="007046AA"/>
    <w:rsid w:val="00704E33"/>
    <w:rsid w:val="00705A44"/>
    <w:rsid w:val="0070648F"/>
    <w:rsid w:val="00706A17"/>
    <w:rsid w:val="007073DC"/>
    <w:rsid w:val="0071488D"/>
    <w:rsid w:val="00714A14"/>
    <w:rsid w:val="00714FAF"/>
    <w:rsid w:val="00715109"/>
    <w:rsid w:val="007200FA"/>
    <w:rsid w:val="00722FAA"/>
    <w:rsid w:val="00725F00"/>
    <w:rsid w:val="00727648"/>
    <w:rsid w:val="00740EAB"/>
    <w:rsid w:val="0074223A"/>
    <w:rsid w:val="0074308F"/>
    <w:rsid w:val="00746DE1"/>
    <w:rsid w:val="00750BAA"/>
    <w:rsid w:val="0075518E"/>
    <w:rsid w:val="00756708"/>
    <w:rsid w:val="0076078E"/>
    <w:rsid w:val="007632DA"/>
    <w:rsid w:val="00764C14"/>
    <w:rsid w:val="00770211"/>
    <w:rsid w:val="0077125C"/>
    <w:rsid w:val="00771CC0"/>
    <w:rsid w:val="00775155"/>
    <w:rsid w:val="0077763C"/>
    <w:rsid w:val="00781D43"/>
    <w:rsid w:val="007820E9"/>
    <w:rsid w:val="007856A0"/>
    <w:rsid w:val="00786294"/>
    <w:rsid w:val="0079219D"/>
    <w:rsid w:val="00792EA3"/>
    <w:rsid w:val="007A4AAF"/>
    <w:rsid w:val="007A6225"/>
    <w:rsid w:val="007A7130"/>
    <w:rsid w:val="007A71E5"/>
    <w:rsid w:val="007B20CF"/>
    <w:rsid w:val="007B2FBA"/>
    <w:rsid w:val="007B361A"/>
    <w:rsid w:val="007B5AA5"/>
    <w:rsid w:val="007B6BE5"/>
    <w:rsid w:val="007C30E0"/>
    <w:rsid w:val="007C455A"/>
    <w:rsid w:val="007C594E"/>
    <w:rsid w:val="007D193E"/>
    <w:rsid w:val="007D296E"/>
    <w:rsid w:val="007D2B40"/>
    <w:rsid w:val="007D2CF9"/>
    <w:rsid w:val="007D2F11"/>
    <w:rsid w:val="007D3279"/>
    <w:rsid w:val="007D6CE4"/>
    <w:rsid w:val="007E13D9"/>
    <w:rsid w:val="007E2C0F"/>
    <w:rsid w:val="007E54D3"/>
    <w:rsid w:val="007E738E"/>
    <w:rsid w:val="007F0CA3"/>
    <w:rsid w:val="007F4CAD"/>
    <w:rsid w:val="007F4DFF"/>
    <w:rsid w:val="007F6424"/>
    <w:rsid w:val="007F746A"/>
    <w:rsid w:val="007F7883"/>
    <w:rsid w:val="007F7BD9"/>
    <w:rsid w:val="008011D6"/>
    <w:rsid w:val="008021BB"/>
    <w:rsid w:val="008067ED"/>
    <w:rsid w:val="00807FE5"/>
    <w:rsid w:val="00812666"/>
    <w:rsid w:val="0081517C"/>
    <w:rsid w:val="00820488"/>
    <w:rsid w:val="00833FE7"/>
    <w:rsid w:val="008402B6"/>
    <w:rsid w:val="00840BC2"/>
    <w:rsid w:val="00841926"/>
    <w:rsid w:val="00843741"/>
    <w:rsid w:val="008557CF"/>
    <w:rsid w:val="00856603"/>
    <w:rsid w:val="008579FA"/>
    <w:rsid w:val="00857CC9"/>
    <w:rsid w:val="0087499E"/>
    <w:rsid w:val="008761D1"/>
    <w:rsid w:val="00876FC5"/>
    <w:rsid w:val="00887DBB"/>
    <w:rsid w:val="00887E42"/>
    <w:rsid w:val="00891566"/>
    <w:rsid w:val="00893B6D"/>
    <w:rsid w:val="0089571F"/>
    <w:rsid w:val="00897E6F"/>
    <w:rsid w:val="008A0D8C"/>
    <w:rsid w:val="008A2968"/>
    <w:rsid w:val="008A3305"/>
    <w:rsid w:val="008A57E4"/>
    <w:rsid w:val="008B1636"/>
    <w:rsid w:val="008B24BF"/>
    <w:rsid w:val="008B33BA"/>
    <w:rsid w:val="008B342B"/>
    <w:rsid w:val="008B5A08"/>
    <w:rsid w:val="008C2695"/>
    <w:rsid w:val="008C2F63"/>
    <w:rsid w:val="008C7D19"/>
    <w:rsid w:val="008C7F82"/>
    <w:rsid w:val="008D04FB"/>
    <w:rsid w:val="008D0C8A"/>
    <w:rsid w:val="008D195B"/>
    <w:rsid w:val="008D3167"/>
    <w:rsid w:val="008D49C4"/>
    <w:rsid w:val="008D5010"/>
    <w:rsid w:val="008D52E3"/>
    <w:rsid w:val="008D5E12"/>
    <w:rsid w:val="008D7038"/>
    <w:rsid w:val="008D756C"/>
    <w:rsid w:val="008E052E"/>
    <w:rsid w:val="008E2A1B"/>
    <w:rsid w:val="008F3351"/>
    <w:rsid w:val="008F378B"/>
    <w:rsid w:val="00905B35"/>
    <w:rsid w:val="00905B56"/>
    <w:rsid w:val="0091643A"/>
    <w:rsid w:val="0092047A"/>
    <w:rsid w:val="009247E7"/>
    <w:rsid w:val="00927648"/>
    <w:rsid w:val="00930BB6"/>
    <w:rsid w:val="00933F86"/>
    <w:rsid w:val="00936173"/>
    <w:rsid w:val="00936FAC"/>
    <w:rsid w:val="00942C04"/>
    <w:rsid w:val="009461F2"/>
    <w:rsid w:val="00946208"/>
    <w:rsid w:val="00946B0E"/>
    <w:rsid w:val="00952ABA"/>
    <w:rsid w:val="00953076"/>
    <w:rsid w:val="0095460A"/>
    <w:rsid w:val="0096009B"/>
    <w:rsid w:val="00960792"/>
    <w:rsid w:val="0096701F"/>
    <w:rsid w:val="00967CB5"/>
    <w:rsid w:val="009700C6"/>
    <w:rsid w:val="00971937"/>
    <w:rsid w:val="00975BEF"/>
    <w:rsid w:val="00977743"/>
    <w:rsid w:val="00982374"/>
    <w:rsid w:val="00983011"/>
    <w:rsid w:val="00983586"/>
    <w:rsid w:val="0099079A"/>
    <w:rsid w:val="009938C1"/>
    <w:rsid w:val="00997A43"/>
    <w:rsid w:val="009A34DD"/>
    <w:rsid w:val="009A3EF2"/>
    <w:rsid w:val="009A74B4"/>
    <w:rsid w:val="009B01DD"/>
    <w:rsid w:val="009B12B6"/>
    <w:rsid w:val="009B1620"/>
    <w:rsid w:val="009B3CA0"/>
    <w:rsid w:val="009C1075"/>
    <w:rsid w:val="009C2A9D"/>
    <w:rsid w:val="009D1B71"/>
    <w:rsid w:val="009D26A9"/>
    <w:rsid w:val="009D37C7"/>
    <w:rsid w:val="009D3F9C"/>
    <w:rsid w:val="009D7D96"/>
    <w:rsid w:val="009E012D"/>
    <w:rsid w:val="009E1969"/>
    <w:rsid w:val="009E2DC7"/>
    <w:rsid w:val="009E7939"/>
    <w:rsid w:val="009F0F74"/>
    <w:rsid w:val="009F39AB"/>
    <w:rsid w:val="009F4FF6"/>
    <w:rsid w:val="009F56BF"/>
    <w:rsid w:val="009F7C79"/>
    <w:rsid w:val="00A00662"/>
    <w:rsid w:val="00A00FBB"/>
    <w:rsid w:val="00A06A4C"/>
    <w:rsid w:val="00A126D8"/>
    <w:rsid w:val="00A12C4A"/>
    <w:rsid w:val="00A14068"/>
    <w:rsid w:val="00A2018D"/>
    <w:rsid w:val="00A20AD3"/>
    <w:rsid w:val="00A20AD4"/>
    <w:rsid w:val="00A25E0A"/>
    <w:rsid w:val="00A26F54"/>
    <w:rsid w:val="00A27385"/>
    <w:rsid w:val="00A337C0"/>
    <w:rsid w:val="00A40DB9"/>
    <w:rsid w:val="00A416A0"/>
    <w:rsid w:val="00A42539"/>
    <w:rsid w:val="00A4285F"/>
    <w:rsid w:val="00A4517A"/>
    <w:rsid w:val="00A47C62"/>
    <w:rsid w:val="00A515F9"/>
    <w:rsid w:val="00A51C4D"/>
    <w:rsid w:val="00A52CE1"/>
    <w:rsid w:val="00A534CA"/>
    <w:rsid w:val="00A55A02"/>
    <w:rsid w:val="00A62C2F"/>
    <w:rsid w:val="00A630DD"/>
    <w:rsid w:val="00A672F0"/>
    <w:rsid w:val="00A70703"/>
    <w:rsid w:val="00A7103A"/>
    <w:rsid w:val="00A752FA"/>
    <w:rsid w:val="00A83743"/>
    <w:rsid w:val="00A84169"/>
    <w:rsid w:val="00A850B0"/>
    <w:rsid w:val="00A85BCF"/>
    <w:rsid w:val="00A86512"/>
    <w:rsid w:val="00A872E2"/>
    <w:rsid w:val="00AA103E"/>
    <w:rsid w:val="00AA297F"/>
    <w:rsid w:val="00AA3E22"/>
    <w:rsid w:val="00AA4BE6"/>
    <w:rsid w:val="00AB0804"/>
    <w:rsid w:val="00AB19CB"/>
    <w:rsid w:val="00AB2CCB"/>
    <w:rsid w:val="00AB5274"/>
    <w:rsid w:val="00AB5A0A"/>
    <w:rsid w:val="00AC31DB"/>
    <w:rsid w:val="00AC4DC1"/>
    <w:rsid w:val="00AC67F6"/>
    <w:rsid w:val="00AD0281"/>
    <w:rsid w:val="00AD2594"/>
    <w:rsid w:val="00AD490E"/>
    <w:rsid w:val="00AD5155"/>
    <w:rsid w:val="00AD551E"/>
    <w:rsid w:val="00AD796E"/>
    <w:rsid w:val="00AE058F"/>
    <w:rsid w:val="00AE1038"/>
    <w:rsid w:val="00AE3D34"/>
    <w:rsid w:val="00AE546B"/>
    <w:rsid w:val="00AF0887"/>
    <w:rsid w:val="00AF4338"/>
    <w:rsid w:val="00AF4949"/>
    <w:rsid w:val="00AF5450"/>
    <w:rsid w:val="00B00010"/>
    <w:rsid w:val="00B00BD2"/>
    <w:rsid w:val="00B01CB8"/>
    <w:rsid w:val="00B1037C"/>
    <w:rsid w:val="00B1335A"/>
    <w:rsid w:val="00B16433"/>
    <w:rsid w:val="00B215DD"/>
    <w:rsid w:val="00B23F4C"/>
    <w:rsid w:val="00B245B1"/>
    <w:rsid w:val="00B24F98"/>
    <w:rsid w:val="00B2515F"/>
    <w:rsid w:val="00B30567"/>
    <w:rsid w:val="00B3084F"/>
    <w:rsid w:val="00B31765"/>
    <w:rsid w:val="00B321DF"/>
    <w:rsid w:val="00B33B49"/>
    <w:rsid w:val="00B34D7D"/>
    <w:rsid w:val="00B40A5E"/>
    <w:rsid w:val="00B41ADB"/>
    <w:rsid w:val="00B42F53"/>
    <w:rsid w:val="00B44CE9"/>
    <w:rsid w:val="00B50805"/>
    <w:rsid w:val="00B50EB7"/>
    <w:rsid w:val="00B56F01"/>
    <w:rsid w:val="00B6008D"/>
    <w:rsid w:val="00B61F91"/>
    <w:rsid w:val="00B62B02"/>
    <w:rsid w:val="00B632BB"/>
    <w:rsid w:val="00B63D27"/>
    <w:rsid w:val="00B7093D"/>
    <w:rsid w:val="00B731DF"/>
    <w:rsid w:val="00B76FC5"/>
    <w:rsid w:val="00B77818"/>
    <w:rsid w:val="00B81267"/>
    <w:rsid w:val="00B83056"/>
    <w:rsid w:val="00B843BB"/>
    <w:rsid w:val="00B91136"/>
    <w:rsid w:val="00B9298D"/>
    <w:rsid w:val="00B96086"/>
    <w:rsid w:val="00B9648E"/>
    <w:rsid w:val="00BA0668"/>
    <w:rsid w:val="00BA0A09"/>
    <w:rsid w:val="00BA290D"/>
    <w:rsid w:val="00BA31D2"/>
    <w:rsid w:val="00BA3D3D"/>
    <w:rsid w:val="00BA5A81"/>
    <w:rsid w:val="00BB175B"/>
    <w:rsid w:val="00BB2BC5"/>
    <w:rsid w:val="00BC0AB7"/>
    <w:rsid w:val="00BC1F97"/>
    <w:rsid w:val="00BC2D16"/>
    <w:rsid w:val="00BC54EF"/>
    <w:rsid w:val="00BC7083"/>
    <w:rsid w:val="00BC73A6"/>
    <w:rsid w:val="00BC7973"/>
    <w:rsid w:val="00BD37A5"/>
    <w:rsid w:val="00BD5BB5"/>
    <w:rsid w:val="00BD7825"/>
    <w:rsid w:val="00BE5E49"/>
    <w:rsid w:val="00BF0F03"/>
    <w:rsid w:val="00BF6D4F"/>
    <w:rsid w:val="00BF715F"/>
    <w:rsid w:val="00BF78EE"/>
    <w:rsid w:val="00C04F02"/>
    <w:rsid w:val="00C065AA"/>
    <w:rsid w:val="00C0798E"/>
    <w:rsid w:val="00C11002"/>
    <w:rsid w:val="00C122E8"/>
    <w:rsid w:val="00C1471A"/>
    <w:rsid w:val="00C15D76"/>
    <w:rsid w:val="00C16B94"/>
    <w:rsid w:val="00C2015C"/>
    <w:rsid w:val="00C20B3D"/>
    <w:rsid w:val="00C21043"/>
    <w:rsid w:val="00C23361"/>
    <w:rsid w:val="00C2498A"/>
    <w:rsid w:val="00C272D1"/>
    <w:rsid w:val="00C31A0A"/>
    <w:rsid w:val="00C33B5C"/>
    <w:rsid w:val="00C33EB2"/>
    <w:rsid w:val="00C37A9E"/>
    <w:rsid w:val="00C40741"/>
    <w:rsid w:val="00C41150"/>
    <w:rsid w:val="00C42420"/>
    <w:rsid w:val="00C42A87"/>
    <w:rsid w:val="00C518BE"/>
    <w:rsid w:val="00C5308F"/>
    <w:rsid w:val="00C56BDF"/>
    <w:rsid w:val="00C57398"/>
    <w:rsid w:val="00C6132A"/>
    <w:rsid w:val="00C63E23"/>
    <w:rsid w:val="00C64710"/>
    <w:rsid w:val="00C664B2"/>
    <w:rsid w:val="00C71C3C"/>
    <w:rsid w:val="00C7231D"/>
    <w:rsid w:val="00C72323"/>
    <w:rsid w:val="00C808EB"/>
    <w:rsid w:val="00C82114"/>
    <w:rsid w:val="00C824E2"/>
    <w:rsid w:val="00C85F68"/>
    <w:rsid w:val="00C86C00"/>
    <w:rsid w:val="00C90C90"/>
    <w:rsid w:val="00C93866"/>
    <w:rsid w:val="00C97070"/>
    <w:rsid w:val="00CA340E"/>
    <w:rsid w:val="00CA5272"/>
    <w:rsid w:val="00CA709B"/>
    <w:rsid w:val="00CA7309"/>
    <w:rsid w:val="00CB0279"/>
    <w:rsid w:val="00CB0601"/>
    <w:rsid w:val="00CB2D61"/>
    <w:rsid w:val="00CB305C"/>
    <w:rsid w:val="00CB41C0"/>
    <w:rsid w:val="00CB5DB6"/>
    <w:rsid w:val="00CB6E46"/>
    <w:rsid w:val="00CC4808"/>
    <w:rsid w:val="00CC6BF5"/>
    <w:rsid w:val="00CC6E07"/>
    <w:rsid w:val="00CD054E"/>
    <w:rsid w:val="00CD2E16"/>
    <w:rsid w:val="00CD5223"/>
    <w:rsid w:val="00CD75F6"/>
    <w:rsid w:val="00CE0999"/>
    <w:rsid w:val="00CE2C5D"/>
    <w:rsid w:val="00CE38C3"/>
    <w:rsid w:val="00CE4ED8"/>
    <w:rsid w:val="00CE6BB6"/>
    <w:rsid w:val="00CE7D5A"/>
    <w:rsid w:val="00CF23AE"/>
    <w:rsid w:val="00D030CE"/>
    <w:rsid w:val="00D047ED"/>
    <w:rsid w:val="00D10573"/>
    <w:rsid w:val="00D11A4D"/>
    <w:rsid w:val="00D11B28"/>
    <w:rsid w:val="00D13168"/>
    <w:rsid w:val="00D23648"/>
    <w:rsid w:val="00D23D5F"/>
    <w:rsid w:val="00D26A88"/>
    <w:rsid w:val="00D3011D"/>
    <w:rsid w:val="00D30D43"/>
    <w:rsid w:val="00D31057"/>
    <w:rsid w:val="00D31767"/>
    <w:rsid w:val="00D37FE7"/>
    <w:rsid w:val="00D420DF"/>
    <w:rsid w:val="00D43AE4"/>
    <w:rsid w:val="00D51C4B"/>
    <w:rsid w:val="00D548D4"/>
    <w:rsid w:val="00D55796"/>
    <w:rsid w:val="00D609D6"/>
    <w:rsid w:val="00D60B71"/>
    <w:rsid w:val="00D6186F"/>
    <w:rsid w:val="00D643F5"/>
    <w:rsid w:val="00D66203"/>
    <w:rsid w:val="00D662C9"/>
    <w:rsid w:val="00D66762"/>
    <w:rsid w:val="00D67EA4"/>
    <w:rsid w:val="00D702D5"/>
    <w:rsid w:val="00D73F3F"/>
    <w:rsid w:val="00D76F90"/>
    <w:rsid w:val="00D77962"/>
    <w:rsid w:val="00D90E0B"/>
    <w:rsid w:val="00D919AC"/>
    <w:rsid w:val="00D93160"/>
    <w:rsid w:val="00D9398F"/>
    <w:rsid w:val="00D93A7B"/>
    <w:rsid w:val="00D93B02"/>
    <w:rsid w:val="00D94276"/>
    <w:rsid w:val="00D94B97"/>
    <w:rsid w:val="00D955AB"/>
    <w:rsid w:val="00D960FF"/>
    <w:rsid w:val="00DA102F"/>
    <w:rsid w:val="00DA23D0"/>
    <w:rsid w:val="00DA3C0C"/>
    <w:rsid w:val="00DA50E8"/>
    <w:rsid w:val="00DB045B"/>
    <w:rsid w:val="00DB1791"/>
    <w:rsid w:val="00DB43D8"/>
    <w:rsid w:val="00DB7931"/>
    <w:rsid w:val="00DC00D7"/>
    <w:rsid w:val="00DC2B8C"/>
    <w:rsid w:val="00DC6506"/>
    <w:rsid w:val="00DC73DA"/>
    <w:rsid w:val="00DD2182"/>
    <w:rsid w:val="00DD314E"/>
    <w:rsid w:val="00DD4308"/>
    <w:rsid w:val="00DD6D63"/>
    <w:rsid w:val="00DE0C5A"/>
    <w:rsid w:val="00DE13E6"/>
    <w:rsid w:val="00DE3826"/>
    <w:rsid w:val="00DE39E0"/>
    <w:rsid w:val="00DE530F"/>
    <w:rsid w:val="00DE6236"/>
    <w:rsid w:val="00DF274F"/>
    <w:rsid w:val="00DF2D5F"/>
    <w:rsid w:val="00DF3163"/>
    <w:rsid w:val="00DF43FE"/>
    <w:rsid w:val="00DF5620"/>
    <w:rsid w:val="00DF77B7"/>
    <w:rsid w:val="00DF7ADF"/>
    <w:rsid w:val="00E021A8"/>
    <w:rsid w:val="00E02E70"/>
    <w:rsid w:val="00E03C65"/>
    <w:rsid w:val="00E03EE3"/>
    <w:rsid w:val="00E058BA"/>
    <w:rsid w:val="00E105C3"/>
    <w:rsid w:val="00E10874"/>
    <w:rsid w:val="00E11C4A"/>
    <w:rsid w:val="00E12756"/>
    <w:rsid w:val="00E161BE"/>
    <w:rsid w:val="00E16E95"/>
    <w:rsid w:val="00E16F81"/>
    <w:rsid w:val="00E200A9"/>
    <w:rsid w:val="00E205B7"/>
    <w:rsid w:val="00E22BEA"/>
    <w:rsid w:val="00E230CD"/>
    <w:rsid w:val="00E23798"/>
    <w:rsid w:val="00E24780"/>
    <w:rsid w:val="00E256EE"/>
    <w:rsid w:val="00E30D13"/>
    <w:rsid w:val="00E314D6"/>
    <w:rsid w:val="00E3218A"/>
    <w:rsid w:val="00E34093"/>
    <w:rsid w:val="00E3727F"/>
    <w:rsid w:val="00E458F9"/>
    <w:rsid w:val="00E54090"/>
    <w:rsid w:val="00E54644"/>
    <w:rsid w:val="00E5516E"/>
    <w:rsid w:val="00E5537F"/>
    <w:rsid w:val="00E60091"/>
    <w:rsid w:val="00E610BE"/>
    <w:rsid w:val="00E637A7"/>
    <w:rsid w:val="00E71618"/>
    <w:rsid w:val="00E71BB8"/>
    <w:rsid w:val="00E732F8"/>
    <w:rsid w:val="00E7474C"/>
    <w:rsid w:val="00E76BAB"/>
    <w:rsid w:val="00E82F7F"/>
    <w:rsid w:val="00E83F13"/>
    <w:rsid w:val="00E86A3C"/>
    <w:rsid w:val="00E956D5"/>
    <w:rsid w:val="00E963BD"/>
    <w:rsid w:val="00E97AB2"/>
    <w:rsid w:val="00EA6F4E"/>
    <w:rsid w:val="00EB03F6"/>
    <w:rsid w:val="00EB08E6"/>
    <w:rsid w:val="00EB13C9"/>
    <w:rsid w:val="00EB4459"/>
    <w:rsid w:val="00EB4E7E"/>
    <w:rsid w:val="00EB747E"/>
    <w:rsid w:val="00EC0610"/>
    <w:rsid w:val="00EC1A2D"/>
    <w:rsid w:val="00ED2801"/>
    <w:rsid w:val="00ED2816"/>
    <w:rsid w:val="00ED73BA"/>
    <w:rsid w:val="00EE2ECD"/>
    <w:rsid w:val="00EE3897"/>
    <w:rsid w:val="00EE5196"/>
    <w:rsid w:val="00EE5857"/>
    <w:rsid w:val="00EF126E"/>
    <w:rsid w:val="00EF202F"/>
    <w:rsid w:val="00F01F30"/>
    <w:rsid w:val="00F02A8C"/>
    <w:rsid w:val="00F05B83"/>
    <w:rsid w:val="00F05CAA"/>
    <w:rsid w:val="00F06761"/>
    <w:rsid w:val="00F10B31"/>
    <w:rsid w:val="00F115D3"/>
    <w:rsid w:val="00F12DCA"/>
    <w:rsid w:val="00F214C0"/>
    <w:rsid w:val="00F25669"/>
    <w:rsid w:val="00F27372"/>
    <w:rsid w:val="00F27636"/>
    <w:rsid w:val="00F310C2"/>
    <w:rsid w:val="00F36041"/>
    <w:rsid w:val="00F37BE5"/>
    <w:rsid w:val="00F416F1"/>
    <w:rsid w:val="00F42649"/>
    <w:rsid w:val="00F432C0"/>
    <w:rsid w:val="00F47489"/>
    <w:rsid w:val="00F50880"/>
    <w:rsid w:val="00F52C3A"/>
    <w:rsid w:val="00F52D5C"/>
    <w:rsid w:val="00F54263"/>
    <w:rsid w:val="00F5590A"/>
    <w:rsid w:val="00F55CCE"/>
    <w:rsid w:val="00F571AD"/>
    <w:rsid w:val="00F60E96"/>
    <w:rsid w:val="00F67FA1"/>
    <w:rsid w:val="00F76B33"/>
    <w:rsid w:val="00F76BE7"/>
    <w:rsid w:val="00F779DF"/>
    <w:rsid w:val="00F809FB"/>
    <w:rsid w:val="00F8269B"/>
    <w:rsid w:val="00F8520F"/>
    <w:rsid w:val="00F85A36"/>
    <w:rsid w:val="00F85A42"/>
    <w:rsid w:val="00F90049"/>
    <w:rsid w:val="00F97C13"/>
    <w:rsid w:val="00FA28CF"/>
    <w:rsid w:val="00FA443C"/>
    <w:rsid w:val="00FA4E74"/>
    <w:rsid w:val="00FA7EF0"/>
    <w:rsid w:val="00FB2BC2"/>
    <w:rsid w:val="00FB537A"/>
    <w:rsid w:val="00FB75B8"/>
    <w:rsid w:val="00FC169D"/>
    <w:rsid w:val="00FC3E30"/>
    <w:rsid w:val="00FC5FE0"/>
    <w:rsid w:val="00FC68F6"/>
    <w:rsid w:val="00FD2B1A"/>
    <w:rsid w:val="00FD2FE4"/>
    <w:rsid w:val="00FD6749"/>
    <w:rsid w:val="00FE36AE"/>
    <w:rsid w:val="00FF6023"/>
    <w:rsid w:val="00FF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14:docId w14:val="4BC6979E"/>
  <w15:docId w15:val="{6E2142DE-2EF7-4EBD-B911-63EDFAD2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1"/>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1"/>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2"/>
      </w:numPr>
      <w:tabs>
        <w:tab w:val="left" w:pos="3600"/>
      </w:tabs>
    </w:pPr>
  </w:style>
  <w:style w:type="paragraph" w:customStyle="1" w:styleId="TableText">
    <w:name w:val="Table Text"/>
    <w:rsid w:val="00F432C0"/>
    <w:rPr>
      <w:rFonts w:ascii="Arial Narrow" w:hAnsi="Arial Narrow"/>
      <w:snapToGrid w:val="0"/>
      <w:color w:val="000000"/>
      <w:sz w:val="24"/>
    </w:rPr>
  </w:style>
  <w:style w:type="paragraph" w:styleId="BalloonText">
    <w:name w:val="Balloon Text"/>
    <w:basedOn w:val="Normal"/>
    <w:semiHidden/>
    <w:rsid w:val="00BC73A6"/>
    <w:rPr>
      <w:rFonts w:ascii="Tahoma" w:hAnsi="Tahoma" w:cs="Tahoma"/>
      <w:sz w:val="16"/>
      <w:szCs w:val="16"/>
    </w:rPr>
  </w:style>
  <w:style w:type="paragraph" w:styleId="EndnoteText">
    <w:name w:val="endnote text"/>
    <w:basedOn w:val="Normal"/>
    <w:semiHidden/>
    <w:rsid w:val="00F8269B"/>
  </w:style>
  <w:style w:type="character" w:styleId="EndnoteReference">
    <w:name w:val="endnote reference"/>
    <w:semiHidden/>
    <w:rsid w:val="00F8269B"/>
    <w:rPr>
      <w:vertAlign w:val="superscript"/>
    </w:rPr>
  </w:style>
  <w:style w:type="paragraph" w:customStyle="1" w:styleId="Style0">
    <w:name w:val="Style #0"/>
    <w:rsid w:val="007A4AAF"/>
    <w:pPr>
      <w:widowControl w:val="0"/>
    </w:pPr>
    <w:rPr>
      <w:rFonts w:ascii="Times New" w:hAnsi="Times New"/>
      <w:snapToGrid w:val="0"/>
      <w:color w:val="000000"/>
    </w:rPr>
  </w:style>
  <w:style w:type="paragraph" w:styleId="Title">
    <w:name w:val="Title"/>
    <w:basedOn w:val="Normal"/>
    <w:qFormat/>
    <w:rsid w:val="007A4AAF"/>
    <w:pPr>
      <w:widowControl w:val="0"/>
      <w:spacing w:before="100"/>
      <w:jc w:val="center"/>
    </w:pPr>
    <w:rPr>
      <w:rFonts w:ascii="Bookman Old Style" w:hAnsi="Bookman Old Style"/>
      <w:b/>
      <w:snapToGrid w:val="0"/>
      <w:sz w:val="18"/>
    </w:rPr>
  </w:style>
  <w:style w:type="character" w:styleId="CommentReference">
    <w:name w:val="annotation reference"/>
    <w:semiHidden/>
    <w:rsid w:val="00DF7ADF"/>
    <w:rPr>
      <w:sz w:val="16"/>
      <w:szCs w:val="16"/>
    </w:rPr>
  </w:style>
  <w:style w:type="paragraph" w:styleId="CommentText">
    <w:name w:val="annotation text"/>
    <w:basedOn w:val="Normal"/>
    <w:semiHidden/>
    <w:rsid w:val="00DF7ADF"/>
  </w:style>
  <w:style w:type="paragraph" w:styleId="CommentSubject">
    <w:name w:val="annotation subject"/>
    <w:basedOn w:val="CommentText"/>
    <w:next w:val="CommentText"/>
    <w:semiHidden/>
    <w:rsid w:val="00DF7ADF"/>
    <w:rPr>
      <w:b/>
      <w:bCs/>
    </w:rPr>
  </w:style>
  <w:style w:type="paragraph" w:styleId="DocumentMap">
    <w:name w:val="Document Map"/>
    <w:basedOn w:val="Normal"/>
    <w:semiHidden/>
    <w:rsid w:val="0004200E"/>
    <w:pPr>
      <w:shd w:val="clear" w:color="auto" w:fill="000080"/>
    </w:pPr>
    <w:rPr>
      <w:rFonts w:ascii="Tahoma" w:hAnsi="Tahoma" w:cs="Tahoma"/>
    </w:rPr>
  </w:style>
  <w:style w:type="paragraph" w:styleId="ListParagraph">
    <w:name w:val="List Paragraph"/>
    <w:basedOn w:val="Normal"/>
    <w:uiPriority w:val="34"/>
    <w:qFormat/>
    <w:rsid w:val="002B603B"/>
    <w:pPr>
      <w:ind w:left="720"/>
      <w:contextualSpacing/>
    </w:pPr>
  </w:style>
  <w:style w:type="character" w:styleId="UnresolvedMention">
    <w:name w:val="Unresolved Mention"/>
    <w:basedOn w:val="DefaultParagraphFont"/>
    <w:uiPriority w:val="99"/>
    <w:semiHidden/>
    <w:unhideWhenUsed/>
    <w:rsid w:val="00131ADF"/>
    <w:rPr>
      <w:color w:val="808080"/>
      <w:shd w:val="clear" w:color="auto" w:fill="E6E6E6"/>
    </w:rPr>
  </w:style>
  <w:style w:type="paragraph" w:customStyle="1" w:styleId="Bullet">
    <w:name w:val="Bullet"/>
    <w:basedOn w:val="Normal"/>
    <w:rsid w:val="000160AA"/>
    <w:pPr>
      <w:numPr>
        <w:numId w:val="7"/>
      </w:numPr>
    </w:pPr>
  </w:style>
  <w:style w:type="character" w:styleId="FollowedHyperlink">
    <w:name w:val="FollowedHyperlink"/>
    <w:basedOn w:val="DefaultParagraphFont"/>
    <w:semiHidden/>
    <w:unhideWhenUsed/>
    <w:rsid w:val="004635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32187">
      <w:bodyDiv w:val="1"/>
      <w:marLeft w:val="0"/>
      <w:marRight w:val="0"/>
      <w:marTop w:val="0"/>
      <w:marBottom w:val="0"/>
      <w:divBdr>
        <w:top w:val="none" w:sz="0" w:space="0" w:color="auto"/>
        <w:left w:val="none" w:sz="0" w:space="0" w:color="auto"/>
        <w:bottom w:val="none" w:sz="0" w:space="0" w:color="auto"/>
        <w:right w:val="none" w:sz="0" w:space="0" w:color="auto"/>
      </w:divBdr>
    </w:div>
    <w:div w:id="838422050">
      <w:bodyDiv w:val="1"/>
      <w:marLeft w:val="0"/>
      <w:marRight w:val="0"/>
      <w:marTop w:val="0"/>
      <w:marBottom w:val="0"/>
      <w:divBdr>
        <w:top w:val="none" w:sz="0" w:space="0" w:color="auto"/>
        <w:left w:val="none" w:sz="0" w:space="0" w:color="auto"/>
        <w:bottom w:val="none" w:sz="0" w:space="0" w:color="auto"/>
        <w:right w:val="none" w:sz="0" w:space="0" w:color="auto"/>
      </w:divBdr>
    </w:div>
    <w:div w:id="872690037">
      <w:bodyDiv w:val="1"/>
      <w:marLeft w:val="0"/>
      <w:marRight w:val="0"/>
      <w:marTop w:val="0"/>
      <w:marBottom w:val="0"/>
      <w:divBdr>
        <w:top w:val="none" w:sz="0" w:space="0" w:color="auto"/>
        <w:left w:val="none" w:sz="0" w:space="0" w:color="auto"/>
        <w:bottom w:val="none" w:sz="0" w:space="0" w:color="auto"/>
        <w:right w:val="none" w:sz="0" w:space="0" w:color="auto"/>
      </w:divBdr>
    </w:div>
    <w:div w:id="984317638">
      <w:bodyDiv w:val="1"/>
      <w:marLeft w:val="0"/>
      <w:marRight w:val="0"/>
      <w:marTop w:val="0"/>
      <w:marBottom w:val="0"/>
      <w:divBdr>
        <w:top w:val="none" w:sz="0" w:space="0" w:color="auto"/>
        <w:left w:val="none" w:sz="0" w:space="0" w:color="auto"/>
        <w:bottom w:val="none" w:sz="0" w:space="0" w:color="auto"/>
        <w:right w:val="none" w:sz="0" w:space="0" w:color="auto"/>
      </w:divBdr>
    </w:div>
    <w:div w:id="1037589332">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804886719">
      <w:bodyDiv w:val="1"/>
      <w:marLeft w:val="0"/>
      <w:marRight w:val="0"/>
      <w:marTop w:val="0"/>
      <w:marBottom w:val="0"/>
      <w:divBdr>
        <w:top w:val="none" w:sz="0" w:space="0" w:color="auto"/>
        <w:left w:val="none" w:sz="0" w:space="0" w:color="auto"/>
        <w:bottom w:val="none" w:sz="0" w:space="0" w:color="auto"/>
        <w:right w:val="none" w:sz="0" w:space="0" w:color="auto"/>
      </w:divBdr>
      <w:divsChild>
        <w:div w:id="234585444">
          <w:marLeft w:val="0"/>
          <w:marRight w:val="0"/>
          <w:marTop w:val="0"/>
          <w:marBottom w:val="0"/>
          <w:divBdr>
            <w:top w:val="none" w:sz="0" w:space="0" w:color="auto"/>
            <w:left w:val="none" w:sz="0" w:space="0" w:color="auto"/>
            <w:bottom w:val="none" w:sz="0" w:space="0" w:color="auto"/>
            <w:right w:val="none" w:sz="0" w:space="0" w:color="auto"/>
          </w:divBdr>
        </w:div>
        <w:div w:id="526140935">
          <w:marLeft w:val="0"/>
          <w:marRight w:val="0"/>
          <w:marTop w:val="0"/>
          <w:marBottom w:val="0"/>
          <w:divBdr>
            <w:top w:val="none" w:sz="0" w:space="0" w:color="auto"/>
            <w:left w:val="none" w:sz="0" w:space="0" w:color="auto"/>
            <w:bottom w:val="none" w:sz="0" w:space="0" w:color="auto"/>
            <w:right w:val="none" w:sz="0" w:space="0" w:color="auto"/>
          </w:divBdr>
        </w:div>
        <w:div w:id="600142845">
          <w:marLeft w:val="0"/>
          <w:marRight w:val="0"/>
          <w:marTop w:val="0"/>
          <w:marBottom w:val="0"/>
          <w:divBdr>
            <w:top w:val="none" w:sz="0" w:space="0" w:color="auto"/>
            <w:left w:val="none" w:sz="0" w:space="0" w:color="auto"/>
            <w:bottom w:val="none" w:sz="0" w:space="0" w:color="auto"/>
            <w:right w:val="none" w:sz="0" w:space="0" w:color="auto"/>
          </w:divBdr>
        </w:div>
      </w:divsChild>
    </w:div>
    <w:div w:id="213525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naesb_ipr_policy.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esb.org/pdf4/rsrc031618w2.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esb.org/pdf4/rsrc031618w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elizabeth mallett</cp:lastModifiedBy>
  <cp:revision>2</cp:revision>
  <cp:lastPrinted>2009-01-28T22:26:00Z</cp:lastPrinted>
  <dcterms:created xsi:type="dcterms:W3CDTF">2018-03-19T21:39:00Z</dcterms:created>
  <dcterms:modified xsi:type="dcterms:W3CDTF">2018-03-19T21:39:00Z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