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924B8"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10, 2014</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24B8">
        <w:rPr>
          <w:b/>
          <w:bCs/>
        </w:rPr>
        <w:t xml:space="preserve">Coordination with NERC and the </w:t>
      </w:r>
      <w:r w:rsidR="00855A06">
        <w:rPr>
          <w:b/>
          <w:bCs/>
        </w:rPr>
        <w:t>IDC Association Coordination</w:t>
      </w:r>
    </w:p>
    <w:p w:rsidR="00764097" w:rsidRPr="005D1B94" w:rsidRDefault="00764097" w:rsidP="005E2A1C">
      <w:pPr>
        <w:jc w:val="center"/>
        <w:rPr>
          <w:b/>
        </w:rPr>
      </w:pPr>
    </w:p>
    <w:p w:rsidR="00003B5A" w:rsidRDefault="00764097" w:rsidP="00003B5A">
      <w:pPr>
        <w:spacing w:before="120"/>
        <w:rPr>
          <w:b/>
        </w:rPr>
      </w:pPr>
      <w:r w:rsidRPr="0089652E">
        <w:rPr>
          <w:b/>
        </w:rPr>
        <w:t xml:space="preserve">Update on </w:t>
      </w:r>
      <w:r w:rsidR="005924B8">
        <w:rPr>
          <w:b/>
        </w:rPr>
        <w:t>Coordination with NERC and the IDC Association</w:t>
      </w:r>
    </w:p>
    <w:p w:rsidR="005924B8" w:rsidRDefault="005924B8" w:rsidP="009A26E1">
      <w:pPr>
        <w:spacing w:before="120"/>
        <w:jc w:val="both"/>
      </w:pPr>
      <w:r>
        <w:t xml:space="preserve">NAESB and NERC continue to coordinate on an ongoing basis to ensure the organizations remain responsive to the needs of the industry.  The two organizations hold monthly conference calls to discuss </w:t>
      </w:r>
      <w:r w:rsidR="00306D36">
        <w:t xml:space="preserve">various ongoing and new </w:t>
      </w:r>
      <w:r>
        <w:t>coordination eff</w:t>
      </w:r>
      <w:r w:rsidR="00306D36">
        <w:t xml:space="preserve">orts, </w:t>
      </w:r>
      <w:r>
        <w:t>including the El</w:t>
      </w:r>
      <w:r w:rsidR="00306D36">
        <w:t>ectric Industry Registry (EIR)</w:t>
      </w:r>
      <w:r>
        <w:t xml:space="preserve">, </w:t>
      </w:r>
      <w:r w:rsidR="00D502EA">
        <w:t>the NERC projects which may touch upon both commercial and reliability aspects, and any additional coordination issues identified by NERC project managers or the NAESB WEQ subcommittee co-chairs.</w:t>
      </w:r>
    </w:p>
    <w:p w:rsidR="00D502EA" w:rsidRPr="005924B8" w:rsidRDefault="00D502EA" w:rsidP="009A26E1">
      <w:pPr>
        <w:spacing w:before="120"/>
        <w:jc w:val="both"/>
      </w:pPr>
      <w:r>
        <w:t>In February, NERC submitted to NAESB a standards development request regarding the NERC MOD requirements which were determined to have more of a commercial impact and removed from the NERC Reliability Standa</w:t>
      </w:r>
      <w:r w:rsidR="00306D36">
        <w:t xml:space="preserve">rds.  During the last WEQ Executive Committee (EC) meeting, Ms. York, the chair of the WEQ EC formed a WEQ EC MOD Standard Scoping Task Force to perform the initial review of the request.  NERC staff members involved with the effort </w:t>
      </w:r>
      <w:proofErr w:type="gramStart"/>
      <w:r w:rsidR="00306D36">
        <w:t>have</w:t>
      </w:r>
      <w:proofErr w:type="gramEnd"/>
      <w:r w:rsidR="00306D36">
        <w:t xml:space="preserve"> volunteered to participate in initial meetings of the task force to provide any needed insight or information regarding NERC’s standards development request.</w:t>
      </w:r>
    </w:p>
    <w:p w:rsidR="005924B8" w:rsidRPr="00261C02" w:rsidRDefault="00261C02" w:rsidP="009A26E1">
      <w:pPr>
        <w:spacing w:before="120"/>
        <w:jc w:val="both"/>
      </w:pPr>
      <w:r>
        <w:t xml:space="preserve">NAESB is also coordinating with NERC and the IDC Association on the Parallel Flow Visualization (PFV) project.  Leadership within the organizations has engaged in several conference calls to discuss the levels of coordination required by the upcoming PFV field test.  During these calls, the IDC Association has indicated a desire for both NAESB and NERC to participate </w:t>
      </w:r>
      <w:r w:rsidR="009A26E1">
        <w:t xml:space="preserve">in test preparations and the field test.  </w:t>
      </w:r>
      <w:r>
        <w:t>As a result of these discussions, NAESB, NERC, and the IDC Association decided to move forward with a joint filing to the Commission detailing the coordination efforts and responsibilities of each organization prior, during, and after the field test.  Additionally, the organizations have agreed to submit periodic status reports to the Commission throughout the length of the field test.</w:t>
      </w:r>
    </w:p>
    <w:p w:rsidR="0054674F" w:rsidRDefault="00CF708A" w:rsidP="00003B5A">
      <w:pPr>
        <w:spacing w:before="120"/>
        <w:jc w:val="both"/>
        <w:rPr>
          <w:bCs/>
        </w:rPr>
      </w:pPr>
      <w:r>
        <w:t xml:space="preserve">Additionally, Mr. </w:t>
      </w:r>
      <w:proofErr w:type="spellStart"/>
      <w:r>
        <w:t>Desselle</w:t>
      </w:r>
      <w:proofErr w:type="spellEnd"/>
      <w:r w:rsidR="009A26E1">
        <w:t>, the chair of the NAESB Board,</w:t>
      </w:r>
      <w:r>
        <w:t xml:space="preserve"> and Mr. Shipley, the chair of the IDC Association Steering Committee, are working to finalize an informal coordination relationship between the IDC Working Group and the WEQ BPS</w:t>
      </w:r>
      <w:r w:rsidR="009A26E1">
        <w:t xml:space="preserve"> similar to the relationship the WEQ BPS had with the IDC Working Group under NERC. </w:t>
      </w:r>
      <w:bookmarkStart w:id="0" w:name="_GoBack"/>
      <w:bookmarkEnd w:id="0"/>
    </w:p>
    <w:sectPr w:rsidR="0054674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CA" w:rsidRDefault="00AE57CA">
      <w:r>
        <w:separator/>
      </w:r>
    </w:p>
  </w:endnote>
  <w:endnote w:type="continuationSeparator" w:id="0">
    <w:p w:rsidR="00AE57CA" w:rsidRDefault="00AE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5924B8" w:rsidP="005E6421">
    <w:pPr>
      <w:pStyle w:val="Footer"/>
      <w:pBdr>
        <w:top w:val="single" w:sz="12" w:space="1" w:color="auto"/>
      </w:pBdr>
      <w:jc w:val="right"/>
      <w:rPr>
        <w:sz w:val="18"/>
        <w:szCs w:val="18"/>
      </w:rPr>
    </w:pPr>
    <w:r>
      <w:rPr>
        <w:sz w:val="18"/>
        <w:szCs w:val="18"/>
      </w:rPr>
      <w:t>Update on Coordination with NERC and the IDC Association</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9A26E1">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CA" w:rsidRDefault="00AE57CA">
      <w:r>
        <w:separator/>
      </w:r>
    </w:p>
  </w:footnote>
  <w:footnote w:type="continuationSeparator" w:id="0">
    <w:p w:rsidR="00AE57CA" w:rsidRDefault="00AE5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411"/>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C02"/>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6B2"/>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6D36"/>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699"/>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4B8"/>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947"/>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A06"/>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7CA"/>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CF708A"/>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2E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973"/>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47B"/>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2C4"/>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2014-04-10T16:14:00Z</dcterms:created>
  <dcterms:modified xsi:type="dcterms:W3CDTF">2014-04-10T16:14:00Z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