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w:t>
      </w:r>
      <w:bookmarkStart w:id="0" w:name="_GoBack"/>
      <w:bookmarkEnd w:id="0"/>
      <w:r w:rsidRPr="009E07F2">
        <w:rPr>
          <w:rFonts w:ascii="Arial" w:hAnsi="Arial" w:cs="Arial"/>
          <w:b/>
          <w:sz w:val="22"/>
          <w:szCs w:val="22"/>
        </w:rPr>
        <w:t xml:space="preserve">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3B6BB0"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3B6BB0"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3B6BB0"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3B6BB0"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3B6BB0"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3B6BB0"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3B6BB0" w:rsidP="003B6BB0">
      <w:pPr>
        <w:pStyle w:val="DefaultText"/>
        <w:spacing w:before="120"/>
        <w:jc w:val="both"/>
        <w:rPr>
          <w:rFonts w:ascii="Arial" w:hAnsi="Arial" w:cs="Arial"/>
          <w:sz w:val="22"/>
        </w:rPr>
      </w:pPr>
      <w:r>
        <w:rPr>
          <w:rFonts w:ascii="Arial" w:hAnsi="Arial" w:cs="Arial"/>
          <w:sz w:val="22"/>
        </w:rPr>
        <w:t>The Joint Business Practices Subcommittee (BPS) and DSM-EE Task Force submit this Recommendation in response to 2017 Retail Annual Plan Item 6.  During discussions to modify Book 24 – Enrollment, Drop and Account Information Change in non-registration Agent marketplaces a gap was discovered regarding interval and non-interval usage.  This gap was corrected in Bo</w:t>
      </w:r>
      <w:r w:rsidR="006D72E4">
        <w:rPr>
          <w:rFonts w:ascii="Arial" w:hAnsi="Arial" w:cs="Arial"/>
          <w:sz w:val="22"/>
        </w:rPr>
        <w:t>o</w:t>
      </w:r>
      <w:r>
        <w:rPr>
          <w:rFonts w:ascii="Arial" w:hAnsi="Arial" w:cs="Arial"/>
          <w:sz w:val="22"/>
        </w:rPr>
        <w:t xml:space="preserve">k 24.  However, it was necessary to re-open Book 27 – Enrollment, Drop and Account Information Change in a Registration Agent </w:t>
      </w:r>
      <w:r w:rsidR="006D72E4">
        <w:rPr>
          <w:rFonts w:ascii="Arial" w:hAnsi="Arial" w:cs="Arial"/>
          <w:sz w:val="22"/>
        </w:rPr>
        <w:t>Marketplace</w:t>
      </w:r>
      <w:r>
        <w:rPr>
          <w:rFonts w:ascii="Arial" w:hAnsi="Arial" w:cs="Arial"/>
          <w:sz w:val="22"/>
        </w:rPr>
        <w:t xml:space="preserve"> to fix the gap there.  The Model Business Practices in this Recommendation are intended to fill the gap in Book 27.</w:t>
      </w:r>
    </w:p>
    <w:p w:rsidR="00A506CF" w:rsidRPr="009E07F2" w:rsidRDefault="00A506CF" w:rsidP="003B6BB0">
      <w:pPr>
        <w:pStyle w:val="DefaultText"/>
        <w:spacing w:before="120"/>
        <w:jc w:val="both"/>
        <w:rPr>
          <w:rFonts w:ascii="Arial" w:hAnsi="Arial" w:cs="Arial"/>
          <w:sz w:val="22"/>
        </w:rPr>
      </w:pPr>
    </w:p>
    <w:p w:rsidR="00A506CF" w:rsidRPr="009E07F2" w:rsidRDefault="00A506CF" w:rsidP="003B6BB0">
      <w:pPr>
        <w:pStyle w:val="DefaultText"/>
        <w:spacing w:before="120"/>
        <w:jc w:val="both"/>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lastRenderedPageBreak/>
        <w:t>Recommended Standards</w:t>
      </w:r>
      <w:r w:rsidRPr="009E07F2">
        <w:rPr>
          <w:rFonts w:ascii="Arial" w:hAnsi="Arial" w:cs="Arial"/>
          <w:b/>
          <w:sz w:val="22"/>
        </w:rPr>
        <w:t>:</w:t>
      </w:r>
    </w:p>
    <w:p w:rsidR="00A506CF" w:rsidRPr="009E07F2" w:rsidRDefault="00F066F7" w:rsidP="00A506CF">
      <w:pPr>
        <w:pStyle w:val="DefaultText"/>
        <w:spacing w:before="120"/>
        <w:rPr>
          <w:rFonts w:ascii="Arial" w:hAnsi="Arial" w:cs="Arial"/>
          <w:sz w:val="22"/>
        </w:rPr>
      </w:pPr>
      <w:r>
        <w:rPr>
          <w:rFonts w:ascii="Arial" w:hAnsi="Arial" w:cs="Arial"/>
          <w:sz w:val="22"/>
        </w:rPr>
        <w:t>See Attachment</w:t>
      </w:r>
      <w:r w:rsidR="003B6BB0">
        <w:rPr>
          <w:rFonts w:ascii="Arial" w:hAnsi="Arial" w:cs="Arial"/>
          <w:sz w:val="22"/>
        </w:rPr>
        <w:t xml:space="preserve"> – Book 27</w:t>
      </w:r>
      <w:r>
        <w:rPr>
          <w:rFonts w:ascii="Arial" w:hAnsi="Arial" w:cs="Arial"/>
          <w:sz w:val="22"/>
        </w:rPr>
        <w:t xml:space="preserve"> Model Business Practices: </w:t>
      </w:r>
      <w:hyperlink r:id="rId8" w:history="1">
        <w:r w:rsidRPr="00F066F7">
          <w:rPr>
            <w:rStyle w:val="Hyperlink"/>
            <w:rFonts w:ascii="Arial" w:hAnsi="Arial" w:cs="Arial"/>
            <w:sz w:val="22"/>
            <w:szCs w:val="22"/>
          </w:rPr>
          <w:t>https://www.naesb.org/member_login_check.asp?doc=retail_2017_api_6_rec_attach.docx</w:t>
        </w:r>
      </w:hyperlink>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F9707B" w:rsidRDefault="00DB3043" w:rsidP="00A506CF">
      <w:pPr>
        <w:pStyle w:val="DefaultText"/>
        <w:spacing w:before="120"/>
        <w:rPr>
          <w:rFonts w:ascii="Arial" w:hAnsi="Arial" w:cs="Arial"/>
          <w:sz w:val="22"/>
          <w:szCs w:val="22"/>
        </w:rPr>
      </w:pPr>
    </w:p>
    <w:p w:rsidR="00DB3043" w:rsidRPr="00F9707B" w:rsidRDefault="00C849B1" w:rsidP="00C849B1">
      <w:pPr>
        <w:tabs>
          <w:tab w:val="left" w:pos="1080"/>
        </w:tabs>
        <w:spacing w:before="120"/>
        <w:ind w:firstLine="720"/>
        <w:rPr>
          <w:rFonts w:ascii="Arial" w:hAnsi="Arial" w:cs="Arial"/>
          <w:b/>
          <w:sz w:val="22"/>
          <w:szCs w:val="22"/>
        </w:rPr>
      </w:pPr>
      <w:r w:rsidRPr="00F9707B">
        <w:rPr>
          <w:rFonts w:ascii="Arial" w:hAnsi="Arial" w:cs="Arial"/>
          <w:b/>
          <w:sz w:val="22"/>
          <w:szCs w:val="22"/>
        </w:rPr>
        <w:t>a.</w:t>
      </w:r>
      <w:r w:rsidRPr="00F9707B">
        <w:rPr>
          <w:rFonts w:ascii="Arial" w:hAnsi="Arial" w:cs="Arial"/>
          <w:b/>
          <w:sz w:val="22"/>
          <w:szCs w:val="22"/>
        </w:rPr>
        <w:tab/>
      </w:r>
      <w:r w:rsidR="00DB3043" w:rsidRPr="00F9707B">
        <w:rPr>
          <w:rFonts w:ascii="Arial" w:hAnsi="Arial" w:cs="Arial"/>
          <w:b/>
          <w:sz w:val="22"/>
          <w:szCs w:val="22"/>
        </w:rPr>
        <w:t>Description of Request:</w:t>
      </w:r>
    </w:p>
    <w:p w:rsidR="00DB3043" w:rsidRDefault="00F9707B" w:rsidP="00F9707B">
      <w:pPr>
        <w:autoSpaceDE w:val="0"/>
        <w:autoSpaceDN w:val="0"/>
        <w:adjustRightInd w:val="0"/>
        <w:spacing w:before="120"/>
        <w:ind w:left="720"/>
        <w:rPr>
          <w:rFonts w:ascii="Arial" w:hAnsi="Arial" w:cs="Arial"/>
          <w:sz w:val="22"/>
          <w:szCs w:val="22"/>
        </w:rPr>
      </w:pPr>
      <w:r>
        <w:rPr>
          <w:rFonts w:ascii="Arial" w:hAnsi="Arial" w:cs="Arial"/>
          <w:sz w:val="22"/>
          <w:szCs w:val="22"/>
        </w:rPr>
        <w:t xml:space="preserve">2017 Retail Annual Plan Item 6 – Book 27 – Enrollment, Drop and Account Information Change for Demand Response Programs in a Registration Agent </w:t>
      </w:r>
      <w:r w:rsidR="006D72E4">
        <w:rPr>
          <w:rFonts w:ascii="Arial" w:hAnsi="Arial" w:cs="Arial"/>
          <w:sz w:val="22"/>
          <w:szCs w:val="22"/>
        </w:rPr>
        <w:t>Marketplace</w:t>
      </w:r>
    </w:p>
    <w:p w:rsidR="00F9707B" w:rsidRPr="00F9707B" w:rsidRDefault="00F9707B" w:rsidP="00F9707B">
      <w:pPr>
        <w:pStyle w:val="ListParagraph"/>
        <w:numPr>
          <w:ilvl w:val="0"/>
          <w:numId w:val="8"/>
        </w:numPr>
        <w:autoSpaceDE w:val="0"/>
        <w:autoSpaceDN w:val="0"/>
        <w:adjustRightInd w:val="0"/>
        <w:spacing w:before="120"/>
        <w:rPr>
          <w:rFonts w:ascii="Arial" w:hAnsi="Arial" w:cs="Arial"/>
          <w:sz w:val="22"/>
          <w:szCs w:val="22"/>
        </w:rPr>
      </w:pPr>
      <w:r>
        <w:rPr>
          <w:rFonts w:ascii="Arial" w:hAnsi="Arial" w:cs="Arial"/>
          <w:sz w:val="22"/>
          <w:szCs w:val="22"/>
        </w:rPr>
        <w:t>Develop Model Business Practices to include interval usage and non-interval usage.</w:t>
      </w:r>
    </w:p>
    <w:p w:rsidR="00DB3043" w:rsidRPr="00F9707B" w:rsidRDefault="00DB3043" w:rsidP="00A506CF">
      <w:pPr>
        <w:autoSpaceDE w:val="0"/>
        <w:autoSpaceDN w:val="0"/>
        <w:adjustRightInd w:val="0"/>
        <w:spacing w:before="120"/>
        <w:rPr>
          <w:rFonts w:ascii="Arial" w:hAnsi="Arial" w:cs="Arial"/>
          <w:sz w:val="22"/>
          <w:szCs w:val="22"/>
        </w:rPr>
      </w:pPr>
    </w:p>
    <w:p w:rsidR="00DB3043" w:rsidRPr="00F9707B" w:rsidRDefault="00C849B1" w:rsidP="00C849B1">
      <w:pPr>
        <w:pStyle w:val="DefaultText"/>
        <w:tabs>
          <w:tab w:val="left" w:pos="1080"/>
        </w:tabs>
        <w:spacing w:before="120"/>
        <w:ind w:firstLine="720"/>
        <w:rPr>
          <w:rFonts w:ascii="Arial" w:hAnsi="Arial" w:cs="Arial"/>
          <w:b/>
          <w:sz w:val="22"/>
          <w:szCs w:val="22"/>
        </w:rPr>
      </w:pPr>
      <w:r w:rsidRPr="00F9707B">
        <w:rPr>
          <w:rFonts w:ascii="Arial" w:hAnsi="Arial" w:cs="Arial"/>
          <w:b/>
          <w:sz w:val="22"/>
          <w:szCs w:val="22"/>
        </w:rPr>
        <w:t>b.</w:t>
      </w:r>
      <w:r w:rsidRPr="00F9707B">
        <w:rPr>
          <w:rFonts w:ascii="Arial" w:hAnsi="Arial" w:cs="Arial"/>
          <w:b/>
          <w:sz w:val="22"/>
          <w:szCs w:val="22"/>
        </w:rPr>
        <w:tab/>
      </w:r>
      <w:r w:rsidR="00DB3043" w:rsidRPr="00F9707B">
        <w:rPr>
          <w:rFonts w:ascii="Arial" w:hAnsi="Arial" w:cs="Arial"/>
          <w:b/>
          <w:sz w:val="22"/>
          <w:szCs w:val="22"/>
        </w:rPr>
        <w:t>Description of Recommendation:</w:t>
      </w:r>
    </w:p>
    <w:p w:rsidR="00DB3043" w:rsidRPr="00F9707B" w:rsidRDefault="00F9707B" w:rsidP="00422C6A">
      <w:pPr>
        <w:pStyle w:val="DefaultText"/>
        <w:spacing w:before="120"/>
        <w:ind w:left="720"/>
        <w:jc w:val="both"/>
        <w:rPr>
          <w:rFonts w:ascii="Arial" w:hAnsi="Arial" w:cs="Arial"/>
          <w:sz w:val="22"/>
          <w:szCs w:val="22"/>
        </w:rPr>
      </w:pPr>
      <w:r>
        <w:rPr>
          <w:rFonts w:ascii="Arial" w:hAnsi="Arial" w:cs="Arial"/>
          <w:sz w:val="22"/>
        </w:rPr>
        <w:t>The Joint Business Practices Subcommittee (BPS) and DSM-EE Task Force submit this Recommendation in response to 2017 Retail Annual Plan Item 6.  During discussions to modify Book 24 – Enrollment, Drop and Account Information Change in non-registration Agent marketplaces a gap was discovered regarding interval and non-interval usage.  This gap was corrected in Bo</w:t>
      </w:r>
      <w:r w:rsidR="006D72E4">
        <w:rPr>
          <w:rFonts w:ascii="Arial" w:hAnsi="Arial" w:cs="Arial"/>
          <w:sz w:val="22"/>
        </w:rPr>
        <w:t>o</w:t>
      </w:r>
      <w:r>
        <w:rPr>
          <w:rFonts w:ascii="Arial" w:hAnsi="Arial" w:cs="Arial"/>
          <w:sz w:val="22"/>
        </w:rPr>
        <w:t xml:space="preserve">k 24.  However, it was necessary to re-open Book 27 – Enrollment, Drop and Account Information Change in a Registration Agent </w:t>
      </w:r>
      <w:r w:rsidR="006D72E4">
        <w:rPr>
          <w:rFonts w:ascii="Arial" w:hAnsi="Arial" w:cs="Arial"/>
          <w:sz w:val="22"/>
        </w:rPr>
        <w:t>Marketplace</w:t>
      </w:r>
      <w:r>
        <w:rPr>
          <w:rFonts w:ascii="Arial" w:hAnsi="Arial" w:cs="Arial"/>
          <w:sz w:val="22"/>
        </w:rPr>
        <w:t xml:space="preserve"> to fix the gap there.  The Model Business Practices in this Recommendation are intended to fill the gap in Book 27.</w:t>
      </w:r>
    </w:p>
    <w:p w:rsidR="00DB3043" w:rsidRPr="00F9707B" w:rsidRDefault="00DB3043" w:rsidP="00F9707B">
      <w:pPr>
        <w:pStyle w:val="DefaultText"/>
        <w:spacing w:before="120"/>
        <w:ind w:left="720"/>
        <w:rPr>
          <w:rFonts w:ascii="Arial" w:hAnsi="Arial" w:cs="Arial"/>
          <w:sz w:val="22"/>
          <w:szCs w:val="22"/>
        </w:rPr>
      </w:pPr>
    </w:p>
    <w:p w:rsidR="00DB3043" w:rsidRPr="00F9707B" w:rsidRDefault="00C849B1" w:rsidP="00C849B1">
      <w:pPr>
        <w:pStyle w:val="DefaultText"/>
        <w:tabs>
          <w:tab w:val="left" w:pos="1080"/>
        </w:tabs>
        <w:spacing w:before="120"/>
        <w:ind w:firstLine="720"/>
        <w:rPr>
          <w:rFonts w:ascii="Arial" w:hAnsi="Arial" w:cs="Arial"/>
          <w:b/>
          <w:sz w:val="22"/>
          <w:szCs w:val="22"/>
        </w:rPr>
      </w:pPr>
      <w:r w:rsidRPr="00F9707B">
        <w:rPr>
          <w:rFonts w:ascii="Arial" w:hAnsi="Arial" w:cs="Arial"/>
          <w:b/>
          <w:sz w:val="22"/>
          <w:szCs w:val="22"/>
        </w:rPr>
        <w:t>c.</w:t>
      </w:r>
      <w:r w:rsidRPr="00F9707B">
        <w:rPr>
          <w:rFonts w:ascii="Arial" w:hAnsi="Arial" w:cs="Arial"/>
          <w:b/>
          <w:sz w:val="22"/>
          <w:szCs w:val="22"/>
        </w:rPr>
        <w:tab/>
      </w:r>
      <w:r w:rsidR="00DB3043" w:rsidRPr="00F9707B">
        <w:rPr>
          <w:rFonts w:ascii="Arial" w:hAnsi="Arial" w:cs="Arial"/>
          <w:b/>
          <w:sz w:val="22"/>
          <w:szCs w:val="22"/>
        </w:rPr>
        <w:t>Business Purpose:</w:t>
      </w:r>
    </w:p>
    <w:p w:rsidR="00DB3043" w:rsidRPr="00F9707B" w:rsidRDefault="00422C6A" w:rsidP="00422C6A">
      <w:pPr>
        <w:spacing w:before="120"/>
        <w:ind w:left="720"/>
        <w:rPr>
          <w:rFonts w:ascii="Arial" w:hAnsi="Arial" w:cs="Arial"/>
          <w:sz w:val="22"/>
          <w:szCs w:val="22"/>
        </w:rPr>
      </w:pPr>
      <w:r>
        <w:rPr>
          <w:rFonts w:ascii="Arial" w:hAnsi="Arial" w:cs="Arial"/>
          <w:sz w:val="22"/>
          <w:szCs w:val="22"/>
        </w:rPr>
        <w:t>See above</w:t>
      </w:r>
    </w:p>
    <w:p w:rsidR="00DB3043" w:rsidRPr="00F9707B" w:rsidRDefault="00DB3043" w:rsidP="00A506CF">
      <w:pPr>
        <w:spacing w:before="120"/>
        <w:rPr>
          <w:rFonts w:ascii="Arial" w:hAnsi="Arial" w:cs="Arial"/>
          <w:sz w:val="22"/>
          <w:szCs w:val="22"/>
        </w:rPr>
      </w:pPr>
    </w:p>
    <w:p w:rsidR="00DB3043" w:rsidRDefault="00C849B1" w:rsidP="00C849B1">
      <w:pPr>
        <w:tabs>
          <w:tab w:val="left" w:pos="1080"/>
        </w:tabs>
        <w:spacing w:before="120"/>
        <w:ind w:firstLine="720"/>
        <w:rPr>
          <w:rFonts w:ascii="Arial" w:hAnsi="Arial" w:cs="Arial"/>
          <w:b/>
          <w:sz w:val="22"/>
          <w:szCs w:val="22"/>
        </w:rPr>
      </w:pPr>
      <w:r w:rsidRPr="00F9707B">
        <w:rPr>
          <w:rFonts w:ascii="Arial" w:hAnsi="Arial" w:cs="Arial"/>
          <w:b/>
          <w:sz w:val="22"/>
          <w:szCs w:val="22"/>
        </w:rPr>
        <w:t>d.</w:t>
      </w:r>
      <w:r w:rsidRPr="00F9707B">
        <w:rPr>
          <w:rFonts w:ascii="Arial" w:hAnsi="Arial" w:cs="Arial"/>
          <w:b/>
          <w:sz w:val="22"/>
          <w:szCs w:val="22"/>
        </w:rPr>
        <w:tab/>
      </w:r>
      <w:r w:rsidR="00DB3043" w:rsidRPr="00F9707B">
        <w:rPr>
          <w:rFonts w:ascii="Arial" w:hAnsi="Arial" w:cs="Arial"/>
          <w:b/>
          <w:sz w:val="22"/>
          <w:szCs w:val="22"/>
        </w:rPr>
        <w:t>Commentary/Rationale of Subcommittee(s)/Task Force(s):</w:t>
      </w:r>
    </w:p>
    <w:p w:rsidR="00422C6A" w:rsidRPr="00422C6A" w:rsidRDefault="00422C6A" w:rsidP="00422C6A">
      <w:pPr>
        <w:tabs>
          <w:tab w:val="left" w:pos="1080"/>
        </w:tabs>
        <w:spacing w:before="120"/>
        <w:ind w:left="720"/>
        <w:jc w:val="both"/>
        <w:rPr>
          <w:rFonts w:ascii="Arial" w:hAnsi="Arial" w:cs="Arial"/>
          <w:sz w:val="22"/>
          <w:szCs w:val="22"/>
        </w:rPr>
      </w:pPr>
      <w:r>
        <w:rPr>
          <w:rFonts w:ascii="Arial" w:hAnsi="Arial" w:cs="Arial"/>
          <w:sz w:val="22"/>
          <w:szCs w:val="22"/>
        </w:rPr>
        <w:t>The Minutes of all BPS conference calls and face-to-face meetings are posted on the BPS web page.  This modification to Book 27 was discussed during the conference call on April 25, 2017. During that call, the modifications were voted out of subcommittee unanimously.</w:t>
      </w:r>
    </w:p>
    <w:sectPr w:rsidR="00422C6A" w:rsidRPr="00422C6A">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5F" w:rsidRDefault="00266B5F">
      <w:r>
        <w:separator/>
      </w:r>
    </w:p>
  </w:endnote>
  <w:endnote w:type="continuationSeparator" w:id="0">
    <w:p w:rsidR="00266B5F" w:rsidRDefault="0026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D119DE">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5F" w:rsidRDefault="00266B5F">
      <w:r>
        <w:separator/>
      </w:r>
    </w:p>
  </w:footnote>
  <w:footnote w:type="continuationSeparator" w:id="0">
    <w:p w:rsidR="00266B5F" w:rsidRDefault="0026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266B5F"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54727317"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8D6BBE">
      <w:rPr>
        <w:rFonts w:ascii="Arial" w:hAnsi="Arial" w:cs="Arial"/>
        <w:b/>
        <w:sz w:val="22"/>
      </w:rPr>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8D6BBE">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8D6BBE">
      <w:rPr>
        <w:rFonts w:ascii="Arial" w:hAnsi="Arial" w:cs="Arial"/>
        <w:b/>
        <w:sz w:val="22"/>
      </w:rPr>
      <w:t>Joint RMQ Business Practices Subcommittee and DSM-EE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8D6BBE">
      <w:rPr>
        <w:rFonts w:ascii="Arial" w:hAnsi="Arial" w:cs="Arial"/>
        <w:b/>
        <w:sz w:val="22"/>
      </w:rPr>
      <w:t>2017 Retail Annual Plan Item 6</w:t>
    </w:r>
  </w:p>
  <w:p w:rsidR="001F55B3" w:rsidRDefault="001F55B3" w:rsidP="008D6BBE">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8D6BBE">
      <w:rPr>
        <w:rFonts w:ascii="Arial" w:hAnsi="Arial" w:cs="Arial"/>
        <w:b/>
        <w:sz w:val="22"/>
      </w:rPr>
      <w:t>Interval Data for Book 27 – Enrollment, Drop and Account Information Change for Demand Response Programs in a Registration Agent M</w:t>
    </w:r>
    <w:r w:rsidR="006D72E4">
      <w:rPr>
        <w:rFonts w:ascii="Arial" w:hAnsi="Arial" w:cs="Arial"/>
        <w:b/>
        <w:sz w:val="22"/>
      </w:rPr>
      <w:t>arketplace</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651BA8"/>
    <w:multiLevelType w:val="hybridMultilevel"/>
    <w:tmpl w:val="EC923678"/>
    <w:lvl w:ilvl="0" w:tplc="56E87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A6123DC"/>
    <w:multiLevelType w:val="hybridMultilevel"/>
    <w:tmpl w:val="CAEA0922"/>
    <w:lvl w:ilvl="0" w:tplc="A8E619B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0F0CC7"/>
    <w:rsid w:val="00125FBD"/>
    <w:rsid w:val="00193F4D"/>
    <w:rsid w:val="001942C6"/>
    <w:rsid w:val="001A01E8"/>
    <w:rsid w:val="001F55B3"/>
    <w:rsid w:val="00266B5F"/>
    <w:rsid w:val="00382C52"/>
    <w:rsid w:val="003B6BB0"/>
    <w:rsid w:val="00422C6A"/>
    <w:rsid w:val="00440523"/>
    <w:rsid w:val="00481507"/>
    <w:rsid w:val="00602F43"/>
    <w:rsid w:val="006B3298"/>
    <w:rsid w:val="006D72E4"/>
    <w:rsid w:val="006D7EDB"/>
    <w:rsid w:val="008D6BBE"/>
    <w:rsid w:val="009E07F2"/>
    <w:rsid w:val="00A506CF"/>
    <w:rsid w:val="00BB61DF"/>
    <w:rsid w:val="00C849B1"/>
    <w:rsid w:val="00C92E58"/>
    <w:rsid w:val="00D07C20"/>
    <w:rsid w:val="00D119DE"/>
    <w:rsid w:val="00DB3043"/>
    <w:rsid w:val="00F066F7"/>
    <w:rsid w:val="00F200F4"/>
    <w:rsid w:val="00F86155"/>
    <w:rsid w:val="00F9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F9707B"/>
    <w:pPr>
      <w:ind w:left="720"/>
      <w:contextualSpacing/>
    </w:pPr>
  </w:style>
  <w:style w:type="character" w:styleId="Hyperlink">
    <w:name w:val="Hyperlink"/>
    <w:basedOn w:val="DefaultParagraphFont"/>
    <w:uiPriority w:val="99"/>
    <w:unhideWhenUsed/>
    <w:rsid w:val="00F066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F9707B"/>
    <w:pPr>
      <w:ind w:left="720"/>
      <w:contextualSpacing/>
    </w:pPr>
  </w:style>
  <w:style w:type="character" w:styleId="Hyperlink">
    <w:name w:val="Hyperlink"/>
    <w:basedOn w:val="DefaultParagraphFont"/>
    <w:uiPriority w:val="99"/>
    <w:unhideWhenUsed/>
    <w:rsid w:val="00F06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etail_2017_api_6_rec_attach.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2015-12-16T19:18:00Z</cp:lastPrinted>
  <dcterms:created xsi:type="dcterms:W3CDTF">2017-04-26T20:55:00Z</dcterms:created>
  <dcterms:modified xsi:type="dcterms:W3CDTF">2017-04-26T20:55:00Z</dcterms:modified>
</cp:coreProperties>
</file>